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2462" w:right="2273" w:firstLine="1112"/>
      </w:pPr>
      <w:r>
        <w:rPr>
          <w:w w:val="105"/>
        </w:rPr>
        <w:t>Задания школьиого этапа Всероссийской олимпиады школьников по праву</w:t>
      </w:r>
    </w:p>
    <w:p>
      <w:pPr>
        <w:pStyle w:val="BodyText"/>
        <w:spacing w:before="2"/>
        <w:ind w:left="3726" w:right="3556"/>
        <w:jc w:val="center"/>
      </w:pPr>
      <w:r>
        <w:rPr/>
        <w:t>2016/2017 учебный год</w:t>
      </w:r>
    </w:p>
    <w:p>
      <w:pPr>
        <w:pStyle w:val="BodyText"/>
        <w:spacing w:before="1"/>
        <w:rPr>
          <w:sz w:val="13"/>
        </w:rPr>
      </w:pPr>
    </w:p>
    <w:p>
      <w:pPr>
        <w:spacing w:before="92"/>
        <w:ind w:left="3726" w:right="3552" w:firstLine="0"/>
        <w:jc w:val="center"/>
        <w:rPr>
          <w:sz w:val="20"/>
        </w:rPr>
      </w:pPr>
      <w:r>
        <w:rPr>
          <w:w w:val="110"/>
          <w:sz w:val="20"/>
        </w:rPr>
        <w:t>9 класс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98" w:right="4862" w:hanging="1"/>
      </w:pPr>
      <w:r>
        <w:rPr>
          <w:w w:val="105"/>
        </w:rPr>
        <w:t>Время выполиеиия: 90 мииут Максимальиое  количество баллов: 65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6754"/>
        <w:gridCol w:w="1824"/>
      </w:tblGrid>
      <w:tr>
        <w:trPr>
          <w:trHeight w:val="240" w:hRule="atLeast"/>
        </w:trPr>
        <w:tc>
          <w:tcPr>
            <w:tcW w:w="9000" w:type="dxa"/>
            <w:gridSpan w:val="3"/>
          </w:tcPr>
          <w:p>
            <w:pPr>
              <w:pStyle w:val="TableParagraph"/>
              <w:spacing w:line="246" w:lineRule="exact"/>
              <w:ind w:left="4063" w:right="40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Задания</w:t>
            </w:r>
          </w:p>
        </w:tc>
      </w:tr>
      <w:tr>
        <w:trPr>
          <w:trHeight w:val="500" w:hRule="atLeast"/>
        </w:trPr>
        <w:tc>
          <w:tcPr>
            <w:tcW w:w="9000" w:type="dxa"/>
            <w:gridSpan w:val="3"/>
          </w:tcPr>
          <w:p>
            <w:pPr>
              <w:pStyle w:val="TableParagraph"/>
              <w:spacing w:line="236" w:lineRule="exact"/>
              <w:ind w:left="109"/>
              <w:rPr>
                <w:sz w:val="23"/>
              </w:rPr>
            </w:pPr>
            <w:r>
              <w:rPr>
                <w:sz w:val="23"/>
              </w:rPr>
              <w:t>І. Укажите  один правильный  вариант  ответа  (1 балл,  за любой другой  ответ 0 баллов,</w:t>
            </w:r>
          </w:p>
          <w:p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итого 15 баллов)</w:t>
            </w:r>
          </w:p>
        </w:tc>
      </w:tr>
      <w:tr>
        <w:trPr>
          <w:trHeight w:val="1540" w:hRule="atLeast"/>
        </w:trPr>
        <w:tc>
          <w:tcPr>
            <w:tcW w:w="422" w:type="dxa"/>
          </w:tcPr>
          <w:p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6754" w:type="dxa"/>
          </w:tcPr>
          <w:p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Выберите,   что   из  нижеперечисленного  является  подотраслью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13"/>
              <w:rPr>
                <w:sz w:val="23"/>
              </w:rPr>
            </w:pPr>
            <w:r>
              <w:rPr>
                <w:sz w:val="23"/>
              </w:rPr>
              <w:t>А. трудовое право;</w:t>
            </w:r>
          </w:p>
          <w:p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sz w:val="23"/>
              </w:rPr>
              <w:t>Б. избирательное право;</w:t>
            </w:r>
          </w:p>
          <w:p>
            <w:pPr>
              <w:pStyle w:val="TableParagraph"/>
              <w:spacing w:line="235" w:lineRule="auto"/>
              <w:ind w:left="115" w:right="3934"/>
              <w:rPr>
                <w:sz w:val="23"/>
              </w:rPr>
            </w:pPr>
            <w:r>
              <w:rPr>
                <w:sz w:val="23"/>
              </w:rPr>
              <w:t>В. конституционное право; Г. гражданское право.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80" w:hRule="atLeast"/>
        </w:trPr>
        <w:tc>
          <w:tcPr>
            <w:tcW w:w="422" w:type="dxa"/>
          </w:tcPr>
          <w:p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6754" w:type="dxa"/>
          </w:tcPr>
          <w:p>
            <w:pPr>
              <w:pStyle w:val="TableParagraph"/>
              <w:spacing w:line="225" w:lineRule="auto"/>
              <w:ind w:left="113" w:right="3000"/>
              <w:rPr>
                <w:sz w:val="23"/>
              </w:rPr>
            </w:pPr>
            <w:r>
              <w:rPr>
                <w:sz w:val="23"/>
              </w:rPr>
              <w:t>Этo осуществляет эмиссию рубля? А. Президент РФ;</w:t>
            </w:r>
          </w:p>
          <w:p>
            <w:pPr>
              <w:pStyle w:val="TableParagraph"/>
              <w:spacing w:line="235" w:lineRule="auto" w:before="7"/>
              <w:ind w:left="115" w:right="4421" w:hanging="1"/>
              <w:rPr>
                <w:sz w:val="23"/>
              </w:rPr>
            </w:pPr>
            <w:r>
              <w:rPr>
                <w:sz w:val="23"/>
              </w:rPr>
              <w:t>Б. Счётная палата РФ; В. Правительство РФ;</w:t>
            </w:r>
          </w:p>
          <w:p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sz w:val="23"/>
              </w:rPr>
              <w:t>Г. Центральный банк РФ.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00" w:hRule="atLeast"/>
        </w:trPr>
        <w:tc>
          <w:tcPr>
            <w:tcW w:w="422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58" w:lineRule="exact"/>
              <w:ind w:left="119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4863" cy="100584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6754" w:type="dxa"/>
          </w:tcPr>
          <w:p>
            <w:pPr>
              <w:pStyle w:val="TableParagraph"/>
              <w:tabs>
                <w:tab w:pos="1356" w:val="left" w:leader="none"/>
                <w:tab w:pos="2384" w:val="left" w:leader="none"/>
                <w:tab w:pos="2789" w:val="left" w:leader="none"/>
                <w:tab w:pos="4429" w:val="left" w:leader="none"/>
                <w:tab w:pos="5348" w:val="left" w:leader="none"/>
              </w:tabs>
              <w:spacing w:line="232" w:lineRule="exact"/>
              <w:ind w:left="116" w:hanging="1"/>
              <w:rPr>
                <w:sz w:val="23"/>
              </w:rPr>
            </w:pPr>
            <w:r>
              <w:rPr>
                <w:w w:val="105"/>
                <w:sz w:val="23"/>
              </w:rPr>
              <w:t>Назовите</w:t>
              <w:tab/>
              <w:t>термин</w:t>
              <w:tab/>
              <w:t>в</w:t>
              <w:tab/>
              <w:t>гражданском</w:t>
              <w:tab/>
              <w:t>праве,</w:t>
              <w:tab/>
              <w:t>означающий</w:t>
            </w:r>
          </w:p>
          <w:p>
            <w:pPr>
              <w:pStyle w:val="TableParagraph"/>
              <w:tabs>
                <w:tab w:pos="1492" w:val="left" w:leader="none"/>
                <w:tab w:pos="5327" w:val="left" w:leader="none"/>
              </w:tabs>
              <w:spacing w:line="235" w:lineRule="auto" w:before="5"/>
              <w:ind w:left="113" w:right="99" w:firstLine="2"/>
              <w:rPr>
                <w:sz w:val="23"/>
              </w:rPr>
            </w:pPr>
            <w:r>
              <w:rPr>
                <w:sz w:val="23"/>
              </w:rPr>
              <w:t>объявление</w:t>
              <w:tab/>
              <w:t>несовершеннолетнего,  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достигшего</w:t>
              <w:tab/>
              <w:t>шестнадцати лет,  полностью дееспособным?</w:t>
            </w:r>
          </w:p>
          <w:p>
            <w:pPr>
              <w:pStyle w:val="TableParagraph"/>
              <w:spacing w:line="250" w:lineRule="exact"/>
              <w:ind w:left="113"/>
              <w:rPr>
                <w:sz w:val="23"/>
              </w:rPr>
            </w:pPr>
            <w:r>
              <w:rPr>
                <w:w w:val="95"/>
                <w:sz w:val="23"/>
              </w:rPr>
              <w:t>А. диспенсация;</w:t>
            </w:r>
          </w:p>
          <w:p>
            <w:pPr>
              <w:pStyle w:val="TableParagraph"/>
              <w:spacing w:line="232" w:lineRule="auto" w:before="11"/>
              <w:ind w:left="115" w:right="5071"/>
              <w:rPr>
                <w:sz w:val="23"/>
              </w:rPr>
            </w:pPr>
            <w:r>
              <w:rPr>
                <w:w w:val="95"/>
                <w:sz w:val="23"/>
              </w:rPr>
              <w:t>Б. суброгация;</w:t>
            </w:r>
          </w:p>
          <w:p>
            <w:pPr>
              <w:pStyle w:val="TableParagraph"/>
              <w:spacing w:line="232" w:lineRule="auto"/>
              <w:ind w:left="115" w:right="5071"/>
              <w:rPr>
                <w:sz w:val="23"/>
              </w:rPr>
            </w:pPr>
            <w:r>
              <w:rPr>
                <w:w w:val="95"/>
                <w:sz w:val="23"/>
              </w:rPr>
              <w:t>В. эмансипация;</w:t>
            </w:r>
          </w:p>
          <w:p>
            <w:pPr>
              <w:pStyle w:val="TableParagraph"/>
              <w:spacing w:line="232" w:lineRule="auto" w:before="14"/>
              <w:ind w:left="115" w:right="5071"/>
              <w:rPr>
                <w:sz w:val="23"/>
              </w:rPr>
            </w:pPr>
            <w:r>
              <w:rPr>
                <w:sz w:val="23"/>
              </w:rPr>
              <w:t>Г. субституция.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0" w:hRule="atLeast"/>
        </w:trPr>
        <w:tc>
          <w:tcPr>
            <w:tcW w:w="42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675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30" w:lineRule="auto"/>
              <w:ind w:left="113" w:right="1506" w:hanging="1"/>
              <w:rPr>
                <w:sz w:val="23"/>
              </w:rPr>
            </w:pPr>
            <w:r>
              <w:rPr>
                <w:sz w:val="23"/>
              </w:rPr>
              <w:t>Такой документ обязателен при приеме на работу: А. резюме;</w:t>
            </w:r>
          </w:p>
          <w:p>
            <w:pPr>
              <w:pStyle w:val="TableParagraph"/>
              <w:spacing w:before="2"/>
              <w:ind w:left="115" w:right="2347" w:hanging="1"/>
              <w:rPr>
                <w:sz w:val="23"/>
              </w:rPr>
            </w:pPr>
            <w:r>
              <w:rPr>
                <w:sz w:val="23"/>
              </w:rPr>
              <w:t>Б.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характеристика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прежнего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места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работы; В.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документы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наградах;</w:t>
            </w:r>
          </w:p>
          <w:p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sz w:val="23"/>
              </w:rPr>
              <w:t>Г. документ об образовании.</w:t>
            </w:r>
          </w:p>
        </w:tc>
        <w:tc>
          <w:tcPr>
            <w:tcW w:w="182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20" w:hRule="atLeast"/>
        </w:trPr>
        <w:tc>
          <w:tcPr>
            <w:tcW w:w="42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26" w:lineRule="exact"/>
              <w:ind w:left="113"/>
              <w:rPr>
                <w:sz w:val="23"/>
              </w:rPr>
            </w:pPr>
            <w:r>
              <w:rPr>
                <w:w w:val="90"/>
                <w:sz w:val="23"/>
              </w:rPr>
              <w:t>5</w:t>
            </w:r>
          </w:p>
        </w:tc>
        <w:tc>
          <w:tcPr>
            <w:tcW w:w="6754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28" w:lineRule="exact"/>
              <w:ind w:left="116"/>
              <w:rPr>
                <w:sz w:val="23"/>
              </w:rPr>
            </w:pPr>
            <w:r>
              <w:rPr>
                <w:sz w:val="23"/>
              </w:rPr>
              <w:t>Муж  не  имеет  права   без  согласия   жены   возбуждать   дело  о</w:t>
            </w:r>
          </w:p>
          <w:p>
            <w:pPr>
              <w:pStyle w:val="TableParagraph"/>
              <w:spacing w:line="225" w:lineRule="auto" w:before="13"/>
              <w:ind w:left="113" w:right="990" w:firstLine="7"/>
              <w:rPr>
                <w:sz w:val="23"/>
              </w:rPr>
            </w:pPr>
            <w:r>
              <w:rPr>
                <w:sz w:val="23"/>
              </w:rPr>
              <w:t>расторжении брака после рождения ребенка в течение: А.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шести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месяцев;</w:t>
            </w:r>
          </w:p>
          <w:p>
            <w:pPr>
              <w:pStyle w:val="TableParagraph"/>
              <w:spacing w:line="235" w:lineRule="auto" w:before="3"/>
              <w:ind w:left="115" w:right="5051"/>
              <w:rPr>
                <w:sz w:val="23"/>
              </w:rPr>
            </w:pPr>
            <w:r>
              <w:rPr>
                <w:sz w:val="23"/>
              </w:rPr>
              <w:t>Б. одного года;</w:t>
            </w:r>
          </w:p>
          <w:p>
            <w:pPr>
              <w:pStyle w:val="TableParagraph"/>
              <w:spacing w:line="235" w:lineRule="auto"/>
              <w:ind w:left="115" w:right="4993"/>
              <w:rPr>
                <w:sz w:val="23"/>
              </w:rPr>
            </w:pPr>
            <w:r>
              <w:rPr>
                <w:sz w:val="23"/>
              </w:rPr>
              <w:t>В. полутора лет;</w:t>
            </w:r>
          </w:p>
          <w:p>
            <w:pPr>
              <w:pStyle w:val="TableParagraph"/>
              <w:spacing w:line="235" w:lineRule="auto" w:before="10"/>
              <w:ind w:left="115" w:right="5051"/>
              <w:rPr>
                <w:sz w:val="23"/>
              </w:rPr>
            </w:pPr>
            <w:r>
              <w:rPr>
                <w:sz w:val="23"/>
              </w:rPr>
              <w:t>Г. трех лет.</w:t>
            </w:r>
          </w:p>
        </w:tc>
        <w:tc>
          <w:tcPr>
            <w:tcW w:w="1824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60" w:hRule="atLeast"/>
        </w:trPr>
        <w:tc>
          <w:tcPr>
            <w:tcW w:w="422" w:type="dxa"/>
          </w:tcPr>
          <w:p>
            <w:pPr>
              <w:pStyle w:val="TableParagraph"/>
              <w:spacing w:line="237" w:lineRule="exact"/>
              <w:ind w:left="109"/>
              <w:rPr>
                <w:sz w:val="23"/>
              </w:rPr>
            </w:pPr>
            <w:r>
              <w:rPr>
                <w:w w:val="98"/>
                <w:sz w:val="23"/>
              </w:rPr>
              <w:t>6</w:t>
            </w:r>
          </w:p>
        </w:tc>
        <w:tc>
          <w:tcPr>
            <w:tcW w:w="6754" w:type="dxa"/>
          </w:tcPr>
          <w:p>
            <w:pPr>
              <w:pStyle w:val="TableParagraph"/>
              <w:spacing w:line="24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  обстоятельствам,  исключающим   преступность  деяния, не</w:t>
            </w: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110" w:lineRule="exact"/>
              <w:ind w:left="12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82751" cy="70104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1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30"/>
              <w:ind w:left="115" w:right="3953" w:hanging="3"/>
              <w:rPr>
                <w:sz w:val="23"/>
              </w:rPr>
            </w:pPr>
            <w:r>
              <w:rPr>
                <w:sz w:val="23"/>
              </w:rPr>
              <w:t>А. необходимая оборона; Б. крайняя необходимость;</w:t>
            </w:r>
          </w:p>
          <w:p>
            <w:pPr>
              <w:pStyle w:val="TableParagraph"/>
              <w:tabs>
                <w:tab w:pos="532" w:val="left" w:leader="none"/>
                <w:tab w:pos="1890" w:val="left" w:leader="none"/>
                <w:tab w:pos="2634" w:val="left" w:leader="none"/>
                <w:tab w:pos="3193" w:val="left" w:leader="none"/>
                <w:tab w:pos="4534" w:val="left" w:leader="none"/>
                <w:tab w:pos="5252" w:val="left" w:leader="none"/>
              </w:tabs>
              <w:spacing w:line="244" w:lineRule="auto"/>
              <w:ind w:left="114" w:right="102" w:firstLine="1"/>
              <w:rPr>
                <w:sz w:val="23"/>
              </w:rPr>
            </w:pPr>
            <w:r>
              <w:rPr>
                <w:sz w:val="23"/>
              </w:rPr>
              <w:t>В.</w:t>
              <w:tab/>
              <w:t>причинение</w:t>
              <w:tab/>
              <w:t>вреда</w:t>
              <w:tab/>
              <w:t>при</w:t>
              <w:tab/>
              <w:t>задержании</w:t>
              <w:tab/>
              <w:t>лица,</w:t>
              <w:tab/>
            </w:r>
            <w:r>
              <w:rPr>
                <w:w w:val="95"/>
                <w:sz w:val="23"/>
              </w:rPr>
              <w:t>совершившего </w:t>
            </w:r>
            <w:r>
              <w:rPr>
                <w:sz w:val="23"/>
              </w:rPr>
              <w:t>преступление;</w:t>
            </w:r>
          </w:p>
          <w:p>
            <w:pPr>
              <w:pStyle w:val="TableParagraph"/>
              <w:spacing w:line="235" w:lineRule="auto"/>
              <w:ind w:left="116" w:right="2177" w:hanging="2"/>
              <w:rPr>
                <w:sz w:val="23"/>
              </w:rPr>
            </w:pPr>
            <w:r>
              <w:rPr>
                <w:sz w:val="23"/>
              </w:rPr>
              <w:t>Г.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физическое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психическое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принуждение; </w:t>
            </w:r>
            <w:r>
              <w:rPr>
                <w:w w:val="95"/>
                <w:sz w:val="23"/>
              </w:rPr>
              <w:t>Д.  необходимая</w:t>
            </w:r>
            <w:r>
              <w:rPr>
                <w:spacing w:val="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крайность.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422" w:type="dxa"/>
          </w:tcPr>
          <w:p>
            <w:pPr>
              <w:pStyle w:val="TableParagraph"/>
              <w:spacing w:line="237" w:lineRule="exact"/>
              <w:ind w:left="111"/>
              <w:rPr>
                <w:sz w:val="23"/>
              </w:rPr>
            </w:pPr>
            <w:r>
              <w:rPr>
                <w:w w:val="93"/>
                <w:sz w:val="23"/>
              </w:rPr>
              <w:t>7</w:t>
            </w:r>
          </w:p>
        </w:tc>
        <w:tc>
          <w:tcPr>
            <w:tcW w:w="6754" w:type="dxa"/>
          </w:tcPr>
          <w:p>
            <w:pPr>
              <w:pStyle w:val="TableParagraph"/>
              <w:spacing w:line="241" w:lineRule="exact"/>
              <w:ind w:left="115"/>
              <w:rPr>
                <w:sz w:val="23"/>
              </w:rPr>
            </w:pPr>
            <w:r>
              <w:rPr>
                <w:sz w:val="23"/>
              </w:rPr>
              <w:t>Сторонником   теории  общественного  договора являлся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885" w:top="980" w:bottom="1080" w:left="1720" w:right="1120"/>
          <w:pgNumType w:start="1"/>
        </w:sect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6754"/>
        <w:gridCol w:w="1824"/>
      </w:tblGrid>
      <w:tr>
        <w:trPr>
          <w:trHeight w:val="1040" w:hRule="atLeast"/>
        </w:trPr>
        <w:tc>
          <w:tcPr>
            <w:tcW w:w="4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4" w:type="dxa"/>
          </w:tcPr>
          <w:p>
            <w:pPr>
              <w:pStyle w:val="TableParagraph"/>
              <w:spacing w:line="232" w:lineRule="exact"/>
              <w:ind w:left="115" w:hanging="3"/>
              <w:rPr>
                <w:sz w:val="23"/>
              </w:rPr>
            </w:pPr>
            <w:r>
              <w:rPr>
                <w:sz w:val="23"/>
              </w:rPr>
              <w:t>А. Дж. Локк,</w:t>
            </w:r>
          </w:p>
          <w:p>
            <w:pPr>
              <w:pStyle w:val="TableParagraph"/>
              <w:spacing w:line="235" w:lineRule="auto" w:before="4"/>
              <w:ind w:left="115" w:right="5003"/>
              <w:rPr>
                <w:sz w:val="23"/>
              </w:rPr>
            </w:pPr>
            <w:r>
              <w:rPr>
                <w:w w:val="105"/>
                <w:sz w:val="23"/>
              </w:rPr>
              <w:t>Б.К. Маркс;</w:t>
            </w:r>
          </w:p>
          <w:p>
            <w:pPr>
              <w:pStyle w:val="TableParagraph"/>
              <w:spacing w:line="235" w:lineRule="auto"/>
              <w:ind w:left="115" w:right="5003"/>
              <w:rPr>
                <w:sz w:val="23"/>
              </w:rPr>
            </w:pPr>
            <w:r>
              <w:rPr>
                <w:sz w:val="23"/>
              </w:rPr>
              <w:t>В.Г. Спенсер;</w:t>
            </w:r>
          </w:p>
          <w:p>
            <w:pPr>
              <w:pStyle w:val="TableParagraph"/>
              <w:spacing w:line="235" w:lineRule="auto"/>
              <w:ind w:left="115" w:right="5003"/>
              <w:rPr>
                <w:sz w:val="23"/>
              </w:rPr>
            </w:pPr>
            <w:r>
              <w:rPr>
                <w:sz w:val="23"/>
              </w:rPr>
              <w:t>Г.Л. Гумплович.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422" w:type="dxa"/>
          </w:tcPr>
          <w:p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4864" cy="100583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6754" w:type="dxa"/>
          </w:tcPr>
          <w:p>
            <w:pPr>
              <w:pStyle w:val="TableParagraph"/>
              <w:tabs>
                <w:tab w:pos="4142" w:val="left" w:leader="none"/>
              </w:tabs>
              <w:spacing w:line="22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Государственной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обязательной</w:t>
              <w:tab/>
              <w:t>религией   в   РФ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может</w:t>
            </w:r>
          </w:p>
          <w:p>
            <w:pPr>
              <w:pStyle w:val="TableParagraph"/>
              <w:spacing w:line="254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быть:</w:t>
            </w:r>
          </w:p>
          <w:p>
            <w:pPr>
              <w:pStyle w:val="TableParagraph"/>
              <w:spacing w:line="254" w:lineRule="exact"/>
              <w:ind w:left="113"/>
              <w:rPr>
                <w:sz w:val="23"/>
              </w:rPr>
            </w:pPr>
            <w:r>
              <w:rPr>
                <w:w w:val="95"/>
                <w:sz w:val="23"/>
              </w:rPr>
              <w:t>А. христианство,</w:t>
            </w:r>
          </w:p>
          <w:p>
            <w:pPr>
              <w:pStyle w:val="TableParagraph"/>
              <w:spacing w:line="230" w:lineRule="auto" w:before="10"/>
              <w:ind w:left="115" w:right="4684" w:hanging="1"/>
              <w:rPr>
                <w:sz w:val="23"/>
              </w:rPr>
            </w:pPr>
            <w:r>
              <w:rPr>
                <w:sz w:val="23"/>
              </w:rPr>
              <w:t>Б. никакая религия, В. ислам,</w:t>
            </w:r>
          </w:p>
          <w:p>
            <w:pPr>
              <w:pStyle w:val="TableParagraph"/>
              <w:spacing w:before="4"/>
              <w:ind w:left="115"/>
              <w:rPr>
                <w:sz w:val="23"/>
              </w:rPr>
            </w:pPr>
            <w:r>
              <w:rPr>
                <w:sz w:val="23"/>
              </w:rPr>
              <w:t>Г. религия самой большой по населению республики.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80" w:hRule="atLeast"/>
        </w:trPr>
        <w:tc>
          <w:tcPr>
            <w:tcW w:w="422" w:type="dxa"/>
          </w:tcPr>
          <w:p>
            <w:pPr>
              <w:pStyle w:val="TableParagraph"/>
              <w:spacing w:line="225" w:lineRule="exact"/>
              <w:ind w:right="76"/>
              <w:jc w:val="center"/>
              <w:rPr>
                <w:sz w:val="22"/>
              </w:rPr>
            </w:pPr>
            <w:r>
              <w:rPr>
                <w:w w:val="97"/>
                <w:sz w:val="22"/>
              </w:rPr>
              <w:t>9</w:t>
            </w:r>
          </w:p>
        </w:tc>
        <w:tc>
          <w:tcPr>
            <w:tcW w:w="6754" w:type="dxa"/>
          </w:tcPr>
          <w:p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Прекращение права собственности влечет сделка:</w:t>
            </w:r>
          </w:p>
          <w:p>
            <w:pPr>
              <w:pStyle w:val="TableParagraph"/>
              <w:spacing w:line="235" w:lineRule="auto"/>
              <w:ind w:left="115" w:right="5457" w:hanging="3"/>
              <w:rPr>
                <w:sz w:val="23"/>
              </w:rPr>
            </w:pPr>
            <w:r>
              <w:rPr>
                <w:sz w:val="23"/>
              </w:rPr>
              <w:t>А. аренда, Б. дарение, В. залог;</w:t>
            </w:r>
          </w:p>
          <w:p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r>
              <w:rPr>
                <w:sz w:val="23"/>
              </w:rPr>
              <w:t>Г. лизинг.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422" w:type="dxa"/>
          </w:tcPr>
          <w:p>
            <w:pPr>
              <w:pStyle w:val="TableParagraph"/>
              <w:spacing w:line="220" w:lineRule="exact"/>
              <w:ind w:left="82" w:right="4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754" w:type="dxa"/>
          </w:tcPr>
          <w:p>
            <w:pPr>
              <w:pStyle w:val="TableParagraph"/>
              <w:spacing w:line="229" w:lineRule="exact"/>
              <w:ind w:left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   общему   </w:t>
            </w:r>
            <w:r>
              <w:rPr>
                <w:b/>
                <w:w w:val="105"/>
                <w:sz w:val="23"/>
              </w:rPr>
              <w:t>правилу   </w:t>
            </w:r>
            <w:r>
              <w:rPr>
                <w:w w:val="105"/>
                <w:sz w:val="23"/>
              </w:rPr>
              <w:t>ежегодный   основной  оплачиваемый</w:t>
            </w:r>
          </w:p>
          <w:p>
            <w:pPr>
              <w:pStyle w:val="TableParagraph"/>
              <w:spacing w:line="254" w:lineRule="exact"/>
              <w:ind w:left="116"/>
              <w:jc w:val="both"/>
              <w:rPr>
                <w:b/>
                <w:sz w:val="23"/>
              </w:rPr>
            </w:pPr>
            <w:r>
              <w:rPr>
                <w:sz w:val="23"/>
              </w:rPr>
              <w:t>отпуск  предоставляется  работникам </w:t>
            </w:r>
            <w:r>
              <w:rPr>
                <w:b/>
                <w:sz w:val="23"/>
              </w:rPr>
              <w:t>продолжительностью:</w:t>
            </w:r>
          </w:p>
          <w:p>
            <w:pPr>
              <w:pStyle w:val="TableParagraph"/>
              <w:spacing w:line="235" w:lineRule="auto"/>
              <w:ind w:left="115" w:right="4245" w:hanging="3"/>
              <w:jc w:val="both"/>
              <w:rPr>
                <w:sz w:val="23"/>
              </w:rPr>
            </w:pPr>
            <w:r>
              <w:rPr>
                <w:sz w:val="23"/>
              </w:rPr>
              <w:t>А.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30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календарных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дней, Б. 40 календарных</w:t>
            </w:r>
            <w:r>
              <w:rPr>
                <w:spacing w:val="-42"/>
                <w:sz w:val="23"/>
              </w:rPr>
              <w:t> </w:t>
            </w:r>
            <w:r>
              <w:rPr>
                <w:sz w:val="23"/>
              </w:rPr>
              <w:t>дней, В.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26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календарных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дней, Г.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28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календарных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дней.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422" w:type="dxa"/>
          </w:tcPr>
          <w:p>
            <w:pPr>
              <w:pStyle w:val="TableParagraph"/>
              <w:spacing w:line="153" w:lineRule="exact"/>
              <w:ind w:left="13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6680" cy="97536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</w:tc>
        <w:tc>
          <w:tcPr>
            <w:tcW w:w="6754" w:type="dxa"/>
          </w:tcPr>
          <w:p>
            <w:pPr>
              <w:pStyle w:val="TableParagraph"/>
              <w:spacing w:line="222" w:lineRule="exact"/>
              <w:ind w:left="115"/>
              <w:jc w:val="both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Совершение  исполнителем  преступления,  не охватывающегося</w:t>
            </w:r>
          </w:p>
          <w:p>
            <w:pPr>
              <w:pStyle w:val="TableParagraph"/>
              <w:spacing w:line="230" w:lineRule="auto" w:before="5"/>
              <w:ind w:left="113" w:right="2177" w:firstLine="5"/>
              <w:rPr>
                <w:sz w:val="23"/>
              </w:rPr>
            </w:pPr>
            <w:r>
              <w:rPr>
                <w:sz w:val="23"/>
              </w:rPr>
              <w:t>умыслом других соучастников, признается: А. рецидив;</w:t>
            </w:r>
          </w:p>
          <w:p>
            <w:pPr>
              <w:pStyle w:val="TableParagraph"/>
              <w:spacing w:line="235" w:lineRule="auto" w:before="4"/>
              <w:ind w:left="115" w:right="5605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Б. эксцесс; </w:t>
            </w:r>
            <w:r>
              <w:rPr>
                <w:sz w:val="23"/>
              </w:rPr>
              <w:t>В. локаут; </w:t>
            </w:r>
            <w:r>
              <w:rPr>
                <w:w w:val="95"/>
                <w:sz w:val="23"/>
              </w:rPr>
              <w:t>Г. акцепт.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422" w:type="dxa"/>
          </w:tcPr>
          <w:p>
            <w:pPr>
              <w:pStyle w:val="TableParagraph"/>
              <w:spacing w:line="217" w:lineRule="exact"/>
              <w:ind w:left="82" w:right="54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754" w:type="dxa"/>
          </w:tcPr>
          <w:p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При  каком  </w:t>
            </w:r>
            <w:r>
              <w:rPr>
                <w:b/>
                <w:sz w:val="23"/>
              </w:rPr>
              <w:t>из перечисленных  условий  </w:t>
            </w:r>
            <w:r>
              <w:rPr>
                <w:sz w:val="23"/>
              </w:rPr>
              <w:t>возможно расторжение</w:t>
            </w:r>
          </w:p>
          <w:p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брака в органах ЗАГС:</w:t>
            </w:r>
          </w:p>
          <w:p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z w:val="23"/>
              </w:rPr>
              <w:t>А. наличие у супругов общих несовершеннолетних детей,</w:t>
            </w:r>
          </w:p>
          <w:p>
            <w:pPr>
              <w:pStyle w:val="TableParagraph"/>
              <w:spacing w:line="230" w:lineRule="auto" w:before="10"/>
              <w:ind w:left="115" w:right="292" w:hanging="1"/>
              <w:rPr>
                <w:sz w:val="23"/>
              </w:rPr>
            </w:pPr>
            <w:r>
              <w:rPr>
                <w:sz w:val="23"/>
              </w:rPr>
              <w:t>Б.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отсутствие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согласия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одного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супругов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расторжение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брака, В.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отсутствие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у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супругов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общих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детей,</w:t>
            </w:r>
          </w:p>
          <w:p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sz w:val="23"/>
              </w:rPr>
              <w:t>Г. наличие пожилых родителей, находящихся у них на иждивении.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00" w:hRule="atLeast"/>
        </w:trPr>
        <w:tc>
          <w:tcPr>
            <w:tcW w:w="422" w:type="dxa"/>
          </w:tcPr>
          <w:p>
            <w:pPr>
              <w:pStyle w:val="TableParagraph"/>
              <w:spacing w:line="158" w:lineRule="exact"/>
              <w:ind w:left="13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12775" cy="100584"/>
                  <wp:effectExtent l="0" t="0" r="0" b="0"/>
                  <wp:docPr id="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6754" w:type="dxa"/>
          </w:tcPr>
          <w:p>
            <w:pPr>
              <w:pStyle w:val="TableParagraph"/>
              <w:spacing w:line="229" w:lineRule="exact"/>
              <w:ind w:left="119" w:hanging="5"/>
              <w:rPr>
                <w:sz w:val="23"/>
              </w:rPr>
            </w:pPr>
            <w:r>
              <w:rPr>
                <w:w w:val="105"/>
                <w:sz w:val="23"/>
              </w:rPr>
              <w:t>Право как возведённую в форму закона волю господствующего</w:t>
            </w:r>
          </w:p>
          <w:p>
            <w:pPr>
              <w:pStyle w:val="TableParagraph"/>
              <w:spacing w:line="230" w:lineRule="auto" w:before="8"/>
              <w:ind w:left="115" w:firstLine="3"/>
              <w:rPr>
                <w:sz w:val="23"/>
              </w:rPr>
            </w:pPr>
            <w:r>
              <w:rPr>
                <w:sz w:val="23"/>
              </w:rPr>
              <w:t>класса, существующую для эксплуатации классов, </w:t>
            </w:r>
            <w:r>
              <w:rPr>
                <w:b/>
                <w:sz w:val="23"/>
              </w:rPr>
              <w:t>лишёных основных средств производства, </w:t>
            </w:r>
            <w:r>
              <w:rPr>
                <w:sz w:val="23"/>
              </w:rPr>
              <w:t>рассматривала:</w:t>
            </w:r>
          </w:p>
          <w:p>
            <w:pPr>
              <w:pStyle w:val="TableParagraph"/>
              <w:spacing w:line="235" w:lineRule="auto"/>
              <w:ind w:left="115" w:right="3316" w:hanging="3"/>
              <w:rPr>
                <w:sz w:val="23"/>
              </w:rPr>
            </w:pPr>
            <w:r>
              <w:rPr>
                <w:sz w:val="23"/>
              </w:rPr>
              <w:t>А. социологическая школа права, Б. историческая школа права,</w:t>
            </w:r>
          </w:p>
          <w:p>
            <w:pPr>
              <w:pStyle w:val="TableParagraph"/>
              <w:spacing w:line="235" w:lineRule="auto"/>
              <w:ind w:left="115" w:right="3326"/>
              <w:rPr>
                <w:sz w:val="23"/>
              </w:rPr>
            </w:pPr>
            <w:r>
              <w:rPr>
                <w:sz w:val="23"/>
              </w:rPr>
              <w:t>В. психологическая школа права, Г. марксистская школа права.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422" w:type="dxa"/>
          </w:tcPr>
          <w:p>
            <w:pPr>
              <w:pStyle w:val="TableParagraph"/>
              <w:spacing w:line="220" w:lineRule="exact"/>
              <w:ind w:left="82" w:right="4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754" w:type="dxa"/>
          </w:tcPr>
          <w:p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>
              <w:rPr>
                <w:sz w:val="23"/>
              </w:rPr>
              <w:t>В </w:t>
            </w:r>
            <w:r>
              <w:rPr>
                <w:b/>
                <w:sz w:val="23"/>
              </w:rPr>
              <w:t>соответствии  </w:t>
            </w:r>
            <w:r>
              <w:rPr>
                <w:sz w:val="23"/>
              </w:rPr>
              <w:t>с </w:t>
            </w:r>
            <w:r>
              <w:rPr>
                <w:b/>
                <w:sz w:val="23"/>
              </w:rPr>
              <w:t>Конституцией </w:t>
            </w:r>
            <w:r>
              <w:rPr>
                <w:sz w:val="23"/>
              </w:rPr>
              <w:t>РФ каждый обязан:</w:t>
            </w:r>
          </w:p>
          <w:p>
            <w:pPr>
              <w:pStyle w:val="TableParagraph"/>
              <w:spacing w:line="230" w:lineRule="auto" w:before="5"/>
              <w:ind w:left="115" w:right="1506" w:hanging="3"/>
              <w:rPr>
                <w:sz w:val="23"/>
              </w:rPr>
            </w:pPr>
            <w:r>
              <w:rPr>
                <w:sz w:val="23"/>
              </w:rPr>
              <w:t>А.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заботиться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сохранении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исторического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наследия; Б.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участвовать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голосовании;</w:t>
            </w:r>
          </w:p>
          <w:p>
            <w:pPr>
              <w:pStyle w:val="TableParagraph"/>
              <w:spacing w:line="235" w:lineRule="auto" w:before="4"/>
              <w:ind w:left="113" w:right="2113" w:firstLine="1"/>
              <w:rPr>
                <w:sz w:val="23"/>
              </w:rPr>
            </w:pPr>
            <w:r>
              <w:rPr>
                <w:sz w:val="23"/>
              </w:rPr>
              <w:t>В.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трудоустроиться</w:t>
            </w:r>
            <w:r>
              <w:rPr>
                <w:spacing w:val="-33"/>
                <w:sz w:val="23"/>
              </w:rPr>
              <w:t> </w:t>
            </w:r>
            <w:r>
              <w:rPr>
                <w:sz w:val="23"/>
              </w:rPr>
              <w:t>после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окончания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высшего; </w:t>
            </w:r>
            <w:r>
              <w:rPr>
                <w:w w:val="95"/>
                <w:sz w:val="23"/>
              </w:rPr>
              <w:t>учебного</w:t>
            </w:r>
            <w:r>
              <w:rPr>
                <w:spacing w:val="4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заведения;</w:t>
            </w:r>
          </w:p>
          <w:p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r>
              <w:rPr>
                <w:sz w:val="23"/>
              </w:rPr>
              <w:t>Г. иметь среднее образование.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422" w:type="dxa"/>
          </w:tcPr>
          <w:p>
            <w:pPr>
              <w:pStyle w:val="TableParagraph"/>
              <w:spacing w:line="158" w:lineRule="exact"/>
              <w:ind w:left="13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12775" cy="100584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6754" w:type="dxa"/>
          </w:tcPr>
          <w:p>
            <w:pPr>
              <w:pStyle w:val="TableParagraph"/>
              <w:spacing w:line="224" w:lineRule="exact"/>
              <w:ind w:left="115"/>
              <w:rPr>
                <w:b/>
                <w:sz w:val="23"/>
              </w:rPr>
            </w:pPr>
            <w:r>
              <w:rPr>
                <w:sz w:val="23"/>
              </w:rPr>
              <w:t>В  соответствии  с  Трудовым  кодексом  РФ </w:t>
            </w:r>
            <w:r>
              <w:rPr>
                <w:b/>
                <w:sz w:val="23"/>
              </w:rPr>
              <w:t>продолжительность</w:t>
            </w:r>
          </w:p>
          <w:p>
            <w:pPr>
              <w:pStyle w:val="TableParagraph"/>
              <w:spacing w:line="225" w:lineRule="auto" w:before="13"/>
              <w:ind w:left="113" w:right="2113" w:firstLine="3"/>
              <w:rPr>
                <w:sz w:val="23"/>
              </w:rPr>
            </w:pPr>
            <w:r>
              <w:rPr>
                <w:sz w:val="23"/>
              </w:rPr>
              <w:t>сверхурочной работы не должна превышать: А. 30 часов в неделю,</w:t>
            </w:r>
          </w:p>
          <w:p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sz w:val="23"/>
              </w:rPr>
              <w:t>Б. 6 часов в неделю;</w:t>
            </w:r>
          </w:p>
          <w:p>
            <w:pPr>
              <w:pStyle w:val="TableParagraph"/>
              <w:ind w:left="115" w:right="2783"/>
              <w:rPr>
                <w:sz w:val="23"/>
              </w:rPr>
            </w:pPr>
            <w:r>
              <w:rPr>
                <w:sz w:val="23"/>
              </w:rPr>
              <w:t>В. 4 часов в течение двух дней подряд, Г. 3 часов в течение двух дней подряд.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5" w:top="1080" w:bottom="1080" w:left="1720" w:right="1120"/>
        </w:sect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10"/>
        <w:gridCol w:w="914"/>
        <w:gridCol w:w="562"/>
        <w:gridCol w:w="348"/>
        <w:gridCol w:w="800"/>
        <w:gridCol w:w="1301"/>
        <w:gridCol w:w="1601"/>
        <w:gridCol w:w="1843"/>
      </w:tblGrid>
      <w:tr>
        <w:trPr>
          <w:trHeight w:val="520" w:hRule="atLeast"/>
        </w:trPr>
        <w:tc>
          <w:tcPr>
            <w:tcW w:w="9000" w:type="dxa"/>
            <w:gridSpan w:val="9"/>
          </w:tcPr>
          <w:p>
            <w:pPr>
              <w:pStyle w:val="TableParagraph"/>
              <w:spacing w:line="247" w:lineRule="auto"/>
              <w:ind w:left="106" w:hanging="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II. Выберете несколько правильных вариантов ответа (I балл, за любой другой ответ 0 баллов, итого  l5 баллов)</w:t>
            </w:r>
          </w:p>
        </w:tc>
      </w:tr>
      <w:tr>
        <w:trPr>
          <w:trHeight w:val="1160" w:hRule="atLeast"/>
        </w:trPr>
        <w:tc>
          <w:tcPr>
            <w:tcW w:w="422" w:type="dxa"/>
          </w:tcPr>
          <w:p>
            <w:pPr>
              <w:pStyle w:val="TableParagraph"/>
              <w:spacing w:line="210" w:lineRule="exact"/>
              <w:ind w:left="127"/>
              <w:rPr>
                <w:rFonts w:ascii="Cambria"/>
                <w:sz w:val="19"/>
              </w:rPr>
            </w:pPr>
            <w:r>
              <w:rPr>
                <w:rFonts w:ascii="Cambria"/>
                <w:w w:val="95"/>
                <w:sz w:val="19"/>
              </w:rPr>
              <w:t>I</w:t>
            </w:r>
          </w:p>
        </w:tc>
        <w:tc>
          <w:tcPr>
            <w:tcW w:w="6734" w:type="dxa"/>
            <w:gridSpan w:val="7"/>
          </w:tcPr>
          <w:p>
            <w:pPr>
              <w:pStyle w:val="TableParagraph"/>
              <w:spacing w:line="210" w:lineRule="exact"/>
              <w:ind w:left="11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110"/>
                <w:sz w:val="19"/>
              </w:rPr>
              <w:t>Основными структурными элементами нормы права являются:</w:t>
            </w:r>
          </w:p>
          <w:p>
            <w:pPr>
              <w:pStyle w:val="TableParagraph"/>
              <w:spacing w:before="7"/>
              <w:ind w:left="11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А. гипотеза;</w:t>
            </w:r>
          </w:p>
          <w:p>
            <w:pPr>
              <w:pStyle w:val="TableParagraph"/>
              <w:spacing w:before="7"/>
              <w:ind w:left="108" w:right="532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Б. диспозиция;</w:t>
            </w:r>
          </w:p>
          <w:p>
            <w:pPr>
              <w:pStyle w:val="TableParagraph"/>
              <w:spacing w:before="17"/>
              <w:ind w:left="108" w:right="532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В. санкция;</w:t>
            </w:r>
          </w:p>
          <w:p>
            <w:pPr>
              <w:pStyle w:val="TableParagraph"/>
              <w:spacing w:before="21"/>
              <w:ind w:left="10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Г.  юридический факт.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20" w:hRule="atLeast"/>
        </w:trPr>
        <w:tc>
          <w:tcPr>
            <w:tcW w:w="422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6734" w:type="dxa"/>
            <w:gridSpan w:val="7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Какие права и свободы человека и гражданина согласно</w:t>
            </w: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Конституции </w:t>
            </w:r>
            <w:r>
              <w:rPr>
                <w:w w:val="105"/>
                <w:sz w:val="20"/>
              </w:rPr>
              <w:t>РФ не подлежат </w:t>
            </w:r>
            <w:r>
              <w:rPr>
                <w:b/>
                <w:w w:val="105"/>
                <w:sz w:val="20"/>
              </w:rPr>
              <w:t>ограничению?</w:t>
            </w:r>
          </w:p>
          <w:p>
            <w:pPr>
              <w:pStyle w:val="TableParagraph"/>
              <w:spacing w:line="249" w:lineRule="auto"/>
              <w:ind w:left="116" w:right="3871" w:hanging="3"/>
              <w:rPr>
                <w:sz w:val="20"/>
              </w:rPr>
            </w:pPr>
            <w:r>
              <w:rPr>
                <w:sz w:val="20"/>
              </w:rPr>
              <w:t>А. право на судебную защиту; Б.  избирательные права;</w:t>
            </w:r>
          </w:p>
          <w:p>
            <w:pPr>
              <w:pStyle w:val="TableParagraph"/>
              <w:spacing w:line="249" w:lineRule="auto"/>
              <w:ind w:left="115" w:right="2684"/>
              <w:rPr>
                <w:sz w:val="20"/>
              </w:rPr>
            </w:pPr>
            <w:r>
              <w:rPr>
                <w:sz w:val="20"/>
              </w:rPr>
              <w:t>В. право на получение высшего образования; Г. право  на достоинство личности.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422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58" w:lineRule="exact"/>
              <w:ind w:left="119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4864" cy="100583"/>
                  <wp:effectExtent l="0" t="0" r="0" b="0"/>
                  <wp:docPr id="1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</w:tc>
        <w:tc>
          <w:tcPr>
            <w:tcW w:w="6734" w:type="dxa"/>
            <w:gridSpan w:val="7"/>
          </w:tcPr>
          <w:p>
            <w:pPr>
              <w:pStyle w:val="TableParagraph"/>
              <w:spacing w:line="216" w:lineRule="exact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К  </w:t>
            </w:r>
            <w:r>
              <w:rPr>
                <w:b/>
                <w:sz w:val="20"/>
              </w:rPr>
              <w:t>ценным  бумагам относятся:</w:t>
            </w:r>
          </w:p>
          <w:p>
            <w:pPr>
              <w:pStyle w:val="TableParagraph"/>
              <w:ind w:left="116" w:right="5395" w:hanging="3"/>
              <w:rPr>
                <w:sz w:val="20"/>
              </w:rPr>
            </w:pPr>
            <w:r>
              <w:rPr>
                <w:sz w:val="20"/>
              </w:rPr>
              <w:t>А. облигация;</w:t>
            </w:r>
          </w:p>
          <w:p>
            <w:pPr>
              <w:pStyle w:val="TableParagraph"/>
              <w:ind w:left="116" w:right="5395"/>
              <w:rPr>
                <w:sz w:val="20"/>
              </w:rPr>
            </w:pPr>
            <w:r>
              <w:rPr>
                <w:sz w:val="20"/>
              </w:rPr>
              <w:t>Б. выписка;</w:t>
            </w:r>
          </w:p>
          <w:p>
            <w:pPr>
              <w:pStyle w:val="TableParagraph"/>
              <w:spacing w:before="10"/>
              <w:ind w:left="116" w:right="5395"/>
              <w:rPr>
                <w:sz w:val="20"/>
              </w:rPr>
            </w:pPr>
            <w:r>
              <w:rPr>
                <w:sz w:val="20"/>
              </w:rPr>
              <w:t>В. чек;</w:t>
            </w:r>
          </w:p>
          <w:p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Г. вексель.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20" w:hRule="atLeast"/>
        </w:trPr>
        <w:tc>
          <w:tcPr>
            <w:tcW w:w="422" w:type="dxa"/>
          </w:tcPr>
          <w:p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6734" w:type="dxa"/>
            <w:gridSpan w:val="7"/>
          </w:tcPr>
          <w:p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  соответствии  с Уголовным  кодексом  РФ отягчающими</w:t>
            </w:r>
          </w:p>
          <w:p>
            <w:pPr>
              <w:pStyle w:val="TableParagraph"/>
              <w:spacing w:before="5"/>
              <w:ind w:left="113" w:right="2744" w:firstLine="4"/>
              <w:rPr>
                <w:sz w:val="20"/>
              </w:rPr>
            </w:pPr>
            <w:r>
              <w:rPr>
                <w:sz w:val="20"/>
              </w:rPr>
              <w:t>обстоятельствами однозначно признаются: А.  рецидив преступлений;</w:t>
            </w:r>
          </w:p>
          <w:p>
            <w:pPr>
              <w:pStyle w:val="TableParagraph"/>
              <w:spacing w:before="14"/>
              <w:ind w:left="116"/>
              <w:rPr>
                <w:sz w:val="20"/>
              </w:rPr>
            </w:pPr>
            <w:r>
              <w:rPr>
                <w:sz w:val="20"/>
              </w:rPr>
              <w:t>Б. совершение  преступления  в составе  группы лиц;</w:t>
            </w:r>
          </w:p>
          <w:p>
            <w:pPr>
              <w:pStyle w:val="TableParagraph"/>
              <w:spacing w:line="254" w:lineRule="auto"/>
              <w:ind w:left="115" w:right="1017"/>
              <w:rPr>
                <w:sz w:val="20"/>
              </w:rPr>
            </w:pPr>
            <w:r>
              <w:rPr>
                <w:sz w:val="20"/>
              </w:rPr>
              <w:t>В. совершение преступления по мотиву национальной вражды; Г. совершение  преступления  в  состоянии опьянения.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0" w:hRule="atLeast"/>
        </w:trPr>
        <w:tc>
          <w:tcPr>
            <w:tcW w:w="422" w:type="dxa"/>
          </w:tcPr>
          <w:p>
            <w:pPr>
              <w:pStyle w:val="TableParagraph"/>
              <w:spacing w:line="232" w:lineRule="exact"/>
              <w:ind w:left="113"/>
              <w:rPr>
                <w:sz w:val="23"/>
              </w:rPr>
            </w:pPr>
            <w:r>
              <w:rPr>
                <w:w w:val="90"/>
                <w:sz w:val="23"/>
              </w:rPr>
              <w:t>5</w:t>
            </w:r>
          </w:p>
        </w:tc>
        <w:tc>
          <w:tcPr>
            <w:tcW w:w="6734" w:type="dxa"/>
            <w:gridSpan w:val="7"/>
          </w:tcPr>
          <w:p>
            <w:pPr>
              <w:pStyle w:val="TableParagraph"/>
              <w:spacing w:line="232" w:lineRule="exact"/>
              <w:ind w:left="118" w:hanging="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Согласно  Трудовому  кодексу РФ несовершеннолетние лица в</w:t>
            </w:r>
          </w:p>
          <w:p>
            <w:pPr>
              <w:pStyle w:val="TableParagraph"/>
              <w:spacing w:line="237" w:lineRule="auto" w:before="2"/>
              <w:ind w:left="116" w:right="72" w:firstLine="2"/>
              <w:jc w:val="both"/>
              <w:rPr>
                <w:sz w:val="23"/>
              </w:rPr>
            </w:pPr>
            <w:r>
              <w:rPr>
                <w:sz w:val="23"/>
              </w:rPr>
              <w:t>возрасте от 14 до 18 лет, не приобретшие дееспособность в полном объеме,  вправе  заключать  трудовые  договоры  в качестве работодателей при одновременном соблюдении следующих условий:</w:t>
            </w:r>
          </w:p>
          <w:p>
            <w:pPr>
              <w:pStyle w:val="TableParagraph"/>
              <w:spacing w:line="245" w:lineRule="exact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А. Получения среднего общего образования;</w:t>
            </w:r>
          </w:p>
          <w:p>
            <w:pPr>
              <w:pStyle w:val="TableParagraph"/>
              <w:spacing w:line="235" w:lineRule="auto" w:before="10"/>
              <w:ind w:left="114" w:right="67"/>
              <w:jc w:val="both"/>
              <w:rPr>
                <w:sz w:val="23"/>
              </w:rPr>
            </w:pPr>
            <w:r>
              <w:rPr>
                <w:sz w:val="23"/>
              </w:rPr>
              <w:t>Б. Получения разрешения представительного органа муниципального образования, в котором несовершеннолетний </w:t>
            </w:r>
            <w:r>
              <w:rPr>
                <w:w w:val="95"/>
                <w:sz w:val="23"/>
              </w:rPr>
              <w:t>постоянно проживает;</w:t>
            </w:r>
          </w:p>
          <w:p>
            <w:pPr>
              <w:pStyle w:val="TableParagraph"/>
              <w:spacing w:line="250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В. Наличия собственного заработка, стипендии, иных доходов;</w:t>
            </w:r>
          </w:p>
          <w:p>
            <w:pPr>
              <w:pStyle w:val="TableParagraph"/>
              <w:spacing w:before="4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Г. Получения согласия их родителей (попечителей).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0" w:hRule="atLeast"/>
        </w:trPr>
        <w:tc>
          <w:tcPr>
            <w:tcW w:w="422" w:type="dxa"/>
          </w:tcPr>
          <w:p>
            <w:pPr>
              <w:pStyle w:val="TableParagraph"/>
              <w:spacing w:line="237" w:lineRule="exact"/>
              <w:ind w:left="109"/>
              <w:rPr>
                <w:sz w:val="23"/>
              </w:rPr>
            </w:pPr>
            <w:r>
              <w:rPr>
                <w:w w:val="98"/>
                <w:sz w:val="23"/>
              </w:rPr>
              <w:t>6</w:t>
            </w:r>
          </w:p>
        </w:tc>
        <w:tc>
          <w:tcPr>
            <w:tcW w:w="6734" w:type="dxa"/>
            <w:gridSpan w:val="7"/>
          </w:tcPr>
          <w:p>
            <w:pPr>
              <w:pStyle w:val="TableParagraph"/>
              <w:spacing w:line="241" w:lineRule="exact"/>
              <w:ind w:left="116" w:hanging="1"/>
              <w:jc w:val="both"/>
              <w:rPr>
                <w:sz w:val="23"/>
              </w:rPr>
            </w:pPr>
            <w:r>
              <w:rPr>
                <w:sz w:val="23"/>
              </w:rPr>
              <w:t>В    стаж    работы,    дающий    право    на    ежегодный  основной</w:t>
            </w:r>
          </w:p>
          <w:p>
            <w:pPr>
              <w:pStyle w:val="TableParagraph"/>
              <w:spacing w:line="264" w:lineRule="exact" w:after="99"/>
              <w:ind w:left="113" w:firstLine="3"/>
              <w:jc w:val="both"/>
              <w:rPr>
                <w:sz w:val="23"/>
              </w:rPr>
            </w:pPr>
            <w:r>
              <w:rPr>
                <w:sz w:val="23"/>
              </w:rPr>
              <w:t>оплачиваемый    отпуск,   согласно   Трудовому   кодексу   РФ   не</w:t>
            </w:r>
          </w:p>
          <w:p>
            <w:pPr>
              <w:pStyle w:val="TableParagraph"/>
              <w:spacing w:line="110" w:lineRule="exact"/>
              <w:ind w:left="12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53439" cy="70104"/>
                  <wp:effectExtent l="0" t="0" r="0" b="0"/>
                  <wp:docPr id="15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9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line="230" w:lineRule="auto" w:before="50"/>
              <w:ind w:left="113" w:right="74" w:hanging="1"/>
              <w:jc w:val="both"/>
              <w:rPr>
                <w:sz w:val="23"/>
              </w:rPr>
            </w:pPr>
            <w:r>
              <w:rPr>
                <w:sz w:val="23"/>
              </w:rPr>
              <w:t>А. Время отпусков по уходу за ребенком до достижения им </w:t>
            </w:r>
            <w:r>
              <w:rPr>
                <w:w w:val="95"/>
                <w:sz w:val="23"/>
              </w:rPr>
              <w:t>установленного  законом возраста;</w:t>
            </w:r>
          </w:p>
          <w:p>
            <w:pPr>
              <w:pStyle w:val="TableParagraph"/>
              <w:spacing w:line="259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Б.  Время   отсутствия   работника   на  работе  без  уважительных</w:t>
            </w:r>
          </w:p>
          <w:p>
            <w:pPr>
              <w:pStyle w:val="TableParagraph"/>
              <w:spacing w:before="10"/>
              <w:ind w:left="108"/>
              <w:jc w:val="both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причин;</w:t>
            </w:r>
          </w:p>
          <w:p>
            <w:pPr>
              <w:pStyle w:val="TableParagraph"/>
              <w:spacing w:line="235" w:lineRule="auto" w:before="7"/>
              <w:ind w:left="116" w:right="101" w:hanging="1"/>
              <w:jc w:val="both"/>
              <w:rPr>
                <w:sz w:val="23"/>
              </w:rPr>
            </w:pPr>
            <w:r>
              <w:rPr>
                <w:sz w:val="23"/>
              </w:rPr>
              <w:t>В. Период отстранения от работы работника, не прошедшего обязательный медицинский осмотр не по своей вине;</w:t>
            </w:r>
          </w:p>
          <w:p>
            <w:pPr>
              <w:pStyle w:val="TableParagraph"/>
              <w:spacing w:line="235" w:lineRule="auto"/>
              <w:ind w:left="115" w:right="68" w:hanging="1"/>
              <w:jc w:val="both"/>
              <w:rPr>
                <w:sz w:val="23"/>
              </w:rPr>
            </w:pPr>
            <w:r>
              <w:rPr>
                <w:sz w:val="23"/>
              </w:rPr>
              <w:t>Г. Время, когда работник фактически не работал, но за ним в соответствии с трудовым законодательством сохранялось место работы;</w:t>
            </w:r>
          </w:p>
          <w:p>
            <w:pPr>
              <w:pStyle w:val="TableParagraph"/>
              <w:spacing w:line="235" w:lineRule="auto" w:before="10"/>
              <w:ind w:left="113" w:right="68" w:firstLine="3"/>
              <w:jc w:val="both"/>
              <w:rPr>
                <w:sz w:val="23"/>
              </w:rPr>
            </w:pPr>
            <w:r>
              <w:rPr>
                <w:sz w:val="23"/>
              </w:rPr>
              <w:t>Д. Время предоставляемых по просьбе работника отпусков без сохранения заработной платы в</w:t>
            </w:r>
            <w:r>
              <w:rPr>
                <w:spacing w:val="-45"/>
                <w:sz w:val="23"/>
              </w:rPr>
              <w:t> </w:t>
            </w:r>
            <w:r>
              <w:rPr>
                <w:sz w:val="23"/>
              </w:rPr>
              <w:t>количестве 14 календарных дней в течение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рабочего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года;</w:t>
            </w:r>
          </w:p>
          <w:p>
            <w:pPr>
              <w:pStyle w:val="TableParagraph"/>
              <w:spacing w:line="259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Е. Время фактической работы.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22" w:type="dxa"/>
          </w:tcPr>
          <w:p>
            <w:pPr>
              <w:pStyle w:val="TableParagraph"/>
              <w:spacing w:line="237" w:lineRule="exact"/>
              <w:ind w:left="111"/>
              <w:rPr>
                <w:sz w:val="23"/>
              </w:rPr>
            </w:pPr>
            <w:r>
              <w:rPr>
                <w:w w:val="93"/>
                <w:sz w:val="23"/>
              </w:rPr>
              <w:t>7</w:t>
            </w:r>
          </w:p>
        </w:tc>
        <w:tc>
          <w:tcPr>
            <w:tcW w:w="1210" w:type="dxa"/>
            <w:tcBorders>
              <w:right w:val="nil"/>
            </w:tcBorders>
          </w:tcPr>
          <w:p>
            <w:pPr>
              <w:pStyle w:val="TableParagraph"/>
              <w:spacing w:line="241" w:lineRule="exact"/>
              <w:ind w:left="117"/>
              <w:rPr>
                <w:sz w:val="23"/>
              </w:rPr>
            </w:pPr>
            <w:r>
              <w:rPr>
                <w:sz w:val="23"/>
              </w:rPr>
              <w:t>Трудовой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>
              <w:rPr>
                <w:sz w:val="23"/>
              </w:rPr>
              <w:t>кодекс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РФ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w w:val="108"/>
                <w:sz w:val="23"/>
              </w:rPr>
              <w:t>в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числе</w:t>
            </w:r>
          </w:p>
        </w:tc>
        <w:tc>
          <w:tcPr>
            <w:tcW w:w="13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6"/>
              <w:rPr>
                <w:sz w:val="23"/>
              </w:rPr>
            </w:pPr>
            <w:r>
              <w:rPr>
                <w:sz w:val="23"/>
              </w:rPr>
              <w:t>оснований</w:t>
            </w:r>
          </w:p>
        </w:tc>
        <w:tc>
          <w:tcPr>
            <w:tcW w:w="1601" w:type="dxa"/>
            <w:tcBorders>
              <w:left w:val="nil"/>
            </w:tcBorders>
          </w:tcPr>
          <w:p>
            <w:pPr>
              <w:pStyle w:val="TableParagraph"/>
              <w:spacing w:line="241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прекращения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12"/>
          <w:pgSz w:w="12240" w:h="15840"/>
          <w:pgMar w:footer="0" w:header="0" w:top="1320" w:bottom="280" w:left="1720" w:right="1120"/>
        </w:sect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6734"/>
        <w:gridCol w:w="1843"/>
      </w:tblGrid>
      <w:tr>
        <w:trPr>
          <w:trHeight w:val="2580" w:hRule="atLeast"/>
        </w:trPr>
        <w:tc>
          <w:tcPr>
            <w:tcW w:w="4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4" w:type="dxa"/>
          </w:tcPr>
          <w:p>
            <w:pPr>
              <w:pStyle w:val="TableParagraph"/>
              <w:spacing w:line="239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трудового договора по обстоятельствам, не зависящим от воли</w:t>
            </w:r>
          </w:p>
          <w:p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сторон,  перечисляет следующие:</w:t>
            </w:r>
          </w:p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Истечение  срока трудового договора;</w:t>
            </w:r>
          </w:p>
          <w:p>
            <w:pPr>
              <w:pStyle w:val="TableParagraph"/>
              <w:spacing w:line="259" w:lineRule="exact" w:before="1"/>
              <w:ind w:left="115"/>
              <w:rPr>
                <w:sz w:val="23"/>
              </w:rPr>
            </w:pPr>
            <w:r>
              <w:rPr>
                <w:sz w:val="23"/>
              </w:rPr>
              <w:t>Б. Ликвидация организации (работодателя);</w:t>
            </w:r>
          </w:p>
          <w:p>
            <w:pPr>
              <w:pStyle w:val="TableParagraph"/>
              <w:spacing w:line="244" w:lineRule="auto"/>
              <w:ind w:left="115" w:hanging="1"/>
              <w:rPr>
                <w:sz w:val="23"/>
              </w:rPr>
            </w:pPr>
            <w:r>
              <w:rPr>
                <w:sz w:val="23"/>
              </w:rPr>
              <w:t>В. Восстановление на работе работника, ранее выполнявшего эту работу, по решению суда;</w:t>
            </w:r>
          </w:p>
          <w:p>
            <w:pPr>
              <w:pStyle w:val="TableParagraph"/>
              <w:tabs>
                <w:tab w:pos="552" w:val="left" w:leader="none"/>
                <w:tab w:pos="2113" w:val="left" w:leader="none"/>
                <w:tab w:pos="3128" w:val="left" w:leader="none"/>
                <w:tab w:pos="3490" w:val="left" w:leader="none"/>
                <w:tab w:pos="5369" w:val="left" w:leader="none"/>
                <w:tab w:pos="6216" w:val="left" w:leader="none"/>
              </w:tabs>
              <w:spacing w:line="249" w:lineRule="exact" w:before="5"/>
              <w:ind w:left="115"/>
              <w:rPr>
                <w:sz w:val="23"/>
              </w:rPr>
            </w:pPr>
            <w:r>
              <w:rPr>
                <w:sz w:val="23"/>
              </w:rPr>
              <w:t>Г.</w:t>
              <w:tab/>
              <w:t>Прекращение</w:t>
              <w:tab/>
              <w:t>допуска</w:t>
              <w:tab/>
              <w:t>к</w:t>
              <w:tab/>
              <w:t>государственной</w:t>
              <w:tab/>
              <w:t>тайне,</w:t>
              <w:tab/>
              <w:t>если</w:t>
            </w:r>
          </w:p>
          <w:p>
            <w:pPr>
              <w:pStyle w:val="TableParagraph"/>
              <w:spacing w:line="225" w:lineRule="auto" w:before="15"/>
              <w:ind w:left="116" w:right="2270" w:hanging="3"/>
              <w:rPr>
                <w:sz w:val="23"/>
              </w:rPr>
            </w:pPr>
            <w:r>
              <w:rPr>
                <w:sz w:val="23"/>
              </w:rPr>
              <w:t>выполняемая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требует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такого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допуска; Д.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Неизбрание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должность;</w:t>
            </w:r>
          </w:p>
          <w:p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w w:val="95"/>
                <w:sz w:val="23"/>
              </w:rPr>
              <w:t>Е. Смерть работодателя </w:t>
            </w:r>
            <w:r>
              <w:rPr>
                <w:w w:val="90"/>
                <w:sz w:val="23"/>
              </w:rPr>
              <w:t>— </w:t>
            </w:r>
            <w:r>
              <w:rPr>
                <w:w w:val="95"/>
                <w:sz w:val="23"/>
              </w:rPr>
              <w:t>физического лица.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0" w:hRule="atLeast"/>
        </w:trPr>
        <w:tc>
          <w:tcPr>
            <w:tcW w:w="42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4864" cy="100583"/>
                  <wp:effectExtent l="0" t="0" r="0" b="0"/>
                  <wp:docPr id="17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</w:tc>
        <w:tc>
          <w:tcPr>
            <w:tcW w:w="673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32" w:lineRule="exact"/>
              <w:ind w:left="111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Такие из нижеперечисленных принципов в сфере организации</w:t>
            </w:r>
          </w:p>
          <w:p>
            <w:pPr>
              <w:pStyle w:val="TableParagraph"/>
              <w:spacing w:line="223" w:lineRule="auto" w:before="18"/>
              <w:ind w:left="113" w:right="400" w:firstLine="3"/>
              <w:rPr>
                <w:sz w:val="23"/>
              </w:rPr>
            </w:pPr>
            <w:r>
              <w:rPr>
                <w:sz w:val="23"/>
              </w:rPr>
              <w:t>судебной власти закрепляет действующая </w:t>
            </w:r>
            <w:r>
              <w:rPr>
                <w:b/>
                <w:sz w:val="23"/>
              </w:rPr>
              <w:t>Конституция </w:t>
            </w:r>
            <w:r>
              <w:rPr>
                <w:sz w:val="23"/>
              </w:rPr>
              <w:t>РФ: А. Принцип независимости судей всех судов;</w:t>
            </w:r>
          </w:p>
          <w:p>
            <w:pPr>
              <w:pStyle w:val="TableParagraph"/>
              <w:spacing w:line="261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Б. Принцип несменяемости судей;</w:t>
            </w:r>
          </w:p>
          <w:p>
            <w:pPr>
              <w:pStyle w:val="TableParagraph"/>
              <w:spacing w:line="235" w:lineRule="auto" w:before="3"/>
              <w:ind w:left="114" w:right="99" w:firstLine="1"/>
              <w:jc w:val="both"/>
              <w:rPr>
                <w:sz w:val="23"/>
              </w:rPr>
            </w:pPr>
            <w:r>
              <w:rPr>
                <w:sz w:val="23"/>
              </w:rPr>
              <w:t>В. Недопустимость создания чрезвычайных судов, деятельность которых не предусмотрена Конституцией РФ и федеральным </w:t>
            </w:r>
            <w:r>
              <w:rPr>
                <w:w w:val="75"/>
                <w:sz w:val="23"/>
              </w:rPr>
              <w:t>KOHGTИT ИОННЫМ 3 tKOHOM;</w:t>
            </w:r>
          </w:p>
          <w:p>
            <w:pPr>
              <w:pStyle w:val="TableParagraph"/>
              <w:spacing w:line="256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Г. Выборность судей всех судов народом.</w:t>
            </w:r>
          </w:p>
        </w:tc>
        <w:tc>
          <w:tcPr>
            <w:tcW w:w="184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0" w:hRule="atLeast"/>
        </w:trPr>
        <w:tc>
          <w:tcPr>
            <w:tcW w:w="42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14" w:lineRule="exact"/>
              <w:ind w:right="76"/>
              <w:jc w:val="center"/>
              <w:rPr>
                <w:sz w:val="22"/>
              </w:rPr>
            </w:pPr>
            <w:r>
              <w:rPr>
                <w:w w:val="97"/>
                <w:sz w:val="22"/>
              </w:rPr>
              <w:t>9</w:t>
            </w:r>
          </w:p>
        </w:tc>
        <w:tc>
          <w:tcPr>
            <w:tcW w:w="6734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14" w:lineRule="exact"/>
              <w:ind w:left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Rонституция РФ однозначно и прямо запрещает:</w:t>
            </w:r>
          </w:p>
          <w:p>
            <w:pPr>
              <w:pStyle w:val="TableParagraph"/>
              <w:spacing w:line="235" w:lineRule="auto"/>
              <w:ind w:left="114" w:right="77" w:hanging="2"/>
              <w:jc w:val="both"/>
              <w:rPr>
                <w:sz w:val="23"/>
              </w:rPr>
            </w:pPr>
            <w:r>
              <w:rPr>
                <w:sz w:val="23"/>
              </w:rPr>
              <w:t>А. Экономическую деятельность, направленную на </w:t>
            </w:r>
            <w:r>
              <w:rPr>
                <w:w w:val="95"/>
                <w:sz w:val="23"/>
              </w:rPr>
              <w:t>монополизацию   и недобросовестную конкуренцию;</w:t>
            </w:r>
          </w:p>
          <w:p>
            <w:pPr>
              <w:pStyle w:val="TableParagraph"/>
              <w:spacing w:line="235" w:lineRule="auto" w:before="2"/>
              <w:ind w:left="115" w:right="86" w:hanging="1"/>
              <w:jc w:val="both"/>
              <w:rPr>
                <w:sz w:val="23"/>
              </w:rPr>
            </w:pPr>
            <w:r>
              <w:rPr>
                <w:sz w:val="23"/>
              </w:rPr>
              <w:t>Б. Иметь иностранцам недвижимое имущество в Российской Федерации на праве собственности;</w:t>
            </w:r>
          </w:p>
          <w:p>
            <w:pPr>
              <w:pStyle w:val="TableParagraph"/>
              <w:spacing w:line="259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В. Цензуру средств массовой информации;</w:t>
            </w:r>
          </w:p>
          <w:p>
            <w:pPr>
              <w:pStyle w:val="TableParagraph"/>
              <w:spacing w:line="232" w:lineRule="auto" w:before="8"/>
              <w:ind w:left="116" w:right="80" w:hanging="2"/>
              <w:jc w:val="both"/>
              <w:rPr>
                <w:sz w:val="23"/>
              </w:rPr>
            </w:pPr>
            <w:r>
              <w:rPr>
                <w:sz w:val="23"/>
              </w:rPr>
              <w:t>Г.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Задержание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лица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подозрению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совершении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преступления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до судебного решения на срок, превышающий 48 часов с момента задержания;</w:t>
            </w:r>
          </w:p>
          <w:p>
            <w:pPr>
              <w:pStyle w:val="TableParagraph"/>
              <w:spacing w:line="235" w:lineRule="auto" w:before="5"/>
              <w:ind w:left="113" w:right="92" w:firstLine="3"/>
              <w:jc w:val="both"/>
              <w:rPr>
                <w:sz w:val="23"/>
              </w:rPr>
            </w:pPr>
            <w:r>
              <w:rPr>
                <w:sz w:val="23"/>
              </w:rPr>
              <w:t>Д. Тунеядство, то есть отказ трудоспособного лица заниматься </w:t>
            </w:r>
            <w:r>
              <w:rPr>
                <w:w w:val="95"/>
                <w:sz w:val="23"/>
              </w:rPr>
              <w:t>трудовой  деятельностью.</w:t>
            </w:r>
          </w:p>
        </w:tc>
        <w:tc>
          <w:tcPr>
            <w:tcW w:w="184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20" w:hRule="atLeast"/>
        </w:trPr>
        <w:tc>
          <w:tcPr>
            <w:tcW w:w="422" w:type="dxa"/>
          </w:tcPr>
          <w:p>
            <w:pPr>
              <w:pStyle w:val="TableParagraph"/>
              <w:spacing w:line="225" w:lineRule="exact"/>
              <w:ind w:left="82" w:right="4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734" w:type="dxa"/>
          </w:tcPr>
          <w:p>
            <w:pPr>
              <w:pStyle w:val="TableParagraph"/>
              <w:spacing w:line="224" w:lineRule="exact"/>
              <w:ind w:left="114"/>
              <w:rPr>
                <w:sz w:val="23"/>
              </w:rPr>
            </w:pPr>
            <w:r>
              <w:rPr>
                <w:b/>
                <w:sz w:val="23"/>
              </w:rPr>
              <w:t>Выберите утверждения, соответствующие Rонституции </w:t>
            </w:r>
            <w:r>
              <w:rPr>
                <w:sz w:val="23"/>
              </w:rPr>
              <w:t>РФ:</w:t>
            </w:r>
          </w:p>
          <w:p>
            <w:pPr>
              <w:pStyle w:val="TableParagraph"/>
              <w:tabs>
                <w:tab w:pos="715" w:val="left" w:leader="none"/>
                <w:tab w:pos="1890" w:val="left" w:leader="none"/>
                <w:tab w:pos="2905" w:val="left" w:leader="none"/>
                <w:tab w:pos="4364" w:val="left" w:leader="none"/>
                <w:tab w:pos="5231" w:val="left" w:leader="none"/>
              </w:tabs>
              <w:ind w:left="114" w:right="103" w:hanging="2"/>
              <w:rPr>
                <w:sz w:val="23"/>
              </w:rPr>
            </w:pPr>
            <w:r>
              <w:rPr>
                <w:sz w:val="23"/>
              </w:rPr>
              <w:t>А.</w:t>
              <w:tab/>
              <w:t>Каждый</w:t>
              <w:tab/>
              <w:t>вправе</w:t>
              <w:tab/>
              <w:t>определять</w:t>
              <w:tab/>
              <w:t>свою</w:t>
              <w:tab/>
            </w:r>
            <w:r>
              <w:rPr>
                <w:w w:val="95"/>
                <w:sz w:val="23"/>
              </w:rPr>
              <w:t>национальную </w:t>
            </w:r>
            <w:r>
              <w:rPr>
                <w:sz w:val="23"/>
              </w:rPr>
              <w:t>принадлежность;</w:t>
            </w:r>
          </w:p>
          <w:p>
            <w:pPr>
              <w:pStyle w:val="TableParagraph"/>
              <w:tabs>
                <w:tab w:pos="1871" w:val="left" w:leader="none"/>
                <w:tab w:pos="3702" w:val="left" w:leader="none"/>
              </w:tabs>
              <w:spacing w:line="235" w:lineRule="auto" w:before="2"/>
              <w:ind w:left="112" w:right="75" w:firstLine="3"/>
              <w:rPr>
                <w:sz w:val="23"/>
              </w:rPr>
            </w:pPr>
            <w:r>
              <w:rPr>
                <w:sz w:val="23"/>
              </w:rPr>
              <w:t>Б.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Каждый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вправе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указывать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свою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национальную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принадлежность; В.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Национальная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принадлежность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может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определяться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лицом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лишь в 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соответствии</w:t>
              <w:tab/>
              <w:t>с 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национальной</w:t>
              <w:tab/>
              <w:t>принадлежностью 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родителей</w:t>
            </w:r>
            <w:r>
              <w:rPr>
                <w:w w:val="96"/>
                <w:sz w:val="23"/>
              </w:rPr>
              <w:t> </w:t>
            </w:r>
            <w:r>
              <w:rPr>
                <w:sz w:val="23"/>
              </w:rPr>
              <w:t>данного лица, одного из родителей либо единственного родителя; Г. Никто не может быть принужден ни в каком случае к определению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указанию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своей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национальной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принадлежности.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0" w:hRule="atLeast"/>
        </w:trPr>
        <w:tc>
          <w:tcPr>
            <w:tcW w:w="42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53" w:lineRule="exact"/>
              <w:ind w:left="13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6680" cy="97536"/>
                  <wp:effectExtent l="0" t="0" r="0" b="0"/>
                  <wp:docPr id="19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673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Согласно</w:t>
            </w:r>
            <w:r>
              <w:rPr>
                <w:spacing w:val="-3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Конституции</w:t>
            </w:r>
            <w:r>
              <w:rPr>
                <w:b/>
                <w:spacing w:val="-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Правительства</w:t>
            </w:r>
            <w:r>
              <w:rPr>
                <w:spacing w:val="-2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Российской</w:t>
            </w:r>
          </w:p>
          <w:p>
            <w:pPr>
              <w:pStyle w:val="TableParagraph"/>
              <w:spacing w:line="257" w:lineRule="exact" w:before="4"/>
              <w:ind w:left="115"/>
              <w:rPr>
                <w:sz w:val="23"/>
              </w:rPr>
            </w:pPr>
            <w:r>
              <w:rPr>
                <w:b/>
                <w:sz w:val="23"/>
              </w:rPr>
              <w:t>Федерации не </w:t>
            </w:r>
            <w:r>
              <w:rPr>
                <w:sz w:val="23"/>
              </w:rPr>
              <w:t>входят:</w:t>
            </w:r>
          </w:p>
          <w:p>
            <w:pPr>
              <w:pStyle w:val="TableParagraph"/>
              <w:spacing w:line="254" w:lineRule="exact"/>
              <w:ind w:left="113"/>
              <w:rPr>
                <w:sz w:val="23"/>
              </w:rPr>
            </w:pPr>
            <w:r>
              <w:rPr>
                <w:sz w:val="23"/>
              </w:rPr>
              <w:t>А. Председатель Правительства РФ;</w:t>
            </w:r>
          </w:p>
          <w:p>
            <w:pPr>
              <w:pStyle w:val="TableParagraph"/>
              <w:spacing w:line="235" w:lineRule="auto" w:before="3"/>
              <w:ind w:left="115" w:right="1868" w:hanging="1"/>
              <w:rPr>
                <w:sz w:val="23"/>
              </w:rPr>
            </w:pPr>
            <w:r>
              <w:rPr>
                <w:sz w:val="23"/>
              </w:rPr>
              <w:t>Б.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Заместители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Председателя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Правительства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РФ; </w:t>
            </w:r>
            <w:r>
              <w:rPr>
                <w:w w:val="95"/>
                <w:sz w:val="23"/>
              </w:rPr>
              <w:t>В. Руководители  федеральных</w:t>
            </w:r>
            <w:r>
              <w:rPr>
                <w:spacing w:val="3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служб;</w:t>
            </w:r>
          </w:p>
          <w:p>
            <w:pPr>
              <w:pStyle w:val="TableParagraph"/>
              <w:ind w:left="116" w:right="2684" w:hanging="2"/>
              <w:rPr>
                <w:sz w:val="23"/>
              </w:rPr>
            </w:pPr>
            <w:r>
              <w:rPr>
                <w:w w:val="95"/>
                <w:sz w:val="23"/>
              </w:rPr>
              <w:t>Г. Руководители федеральных агентств; Д.  Федеральные министры;</w:t>
            </w:r>
          </w:p>
          <w:p>
            <w:pPr>
              <w:pStyle w:val="TableParagraph"/>
              <w:spacing w:line="251" w:lineRule="exact" w:before="5"/>
              <w:ind w:left="115"/>
              <w:rPr>
                <w:sz w:val="23"/>
              </w:rPr>
            </w:pPr>
            <w:r>
              <w:rPr>
                <w:sz w:val="23"/>
              </w:rPr>
              <w:t>Е. Уполномоченный по правам человека в РФ.</w:t>
            </w:r>
          </w:p>
        </w:tc>
        <w:tc>
          <w:tcPr>
            <w:tcW w:w="184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20" w:hRule="atLeast"/>
        </w:trPr>
        <w:tc>
          <w:tcPr>
            <w:tcW w:w="42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17" w:lineRule="exact"/>
              <w:ind w:left="82" w:right="54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734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21" w:lineRule="exact"/>
              <w:ind w:left="119" w:hanging="4"/>
              <w:rPr>
                <w:sz w:val="23"/>
              </w:rPr>
            </w:pPr>
            <w:r>
              <w:rPr>
                <w:w w:val="105"/>
                <w:sz w:val="23"/>
              </w:rPr>
              <w:t>Федеральным  Собранием  РФ  не  может  быть  </w:t>
            </w:r>
            <w:r>
              <w:rPr>
                <w:b/>
                <w:w w:val="105"/>
                <w:sz w:val="23"/>
              </w:rPr>
              <w:t>принят </w:t>
            </w:r>
            <w:r>
              <w:rPr>
                <w:w w:val="105"/>
                <w:sz w:val="23"/>
              </w:rPr>
              <w:t>закон,</w:t>
            </w:r>
          </w:p>
          <w:p>
            <w:pPr>
              <w:pStyle w:val="TableParagraph"/>
              <w:spacing w:line="259" w:lineRule="exact"/>
              <w:ind w:left="119"/>
              <w:rPr>
                <w:sz w:val="23"/>
              </w:rPr>
            </w:pPr>
            <w:r>
              <w:rPr>
                <w:sz w:val="23"/>
              </w:rPr>
              <w:t>изменяющий  следующие  </w:t>
            </w:r>
            <w:r>
              <w:rPr>
                <w:b/>
                <w:sz w:val="23"/>
              </w:rPr>
              <w:t>положения  Конституции </w:t>
            </w:r>
            <w:r>
              <w:rPr>
                <w:sz w:val="23"/>
              </w:rPr>
              <w:t>Российской</w:t>
            </w:r>
          </w:p>
          <w:p>
            <w:pPr>
              <w:pStyle w:val="TableParagraph"/>
              <w:spacing w:line="254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Федерации:</w:t>
            </w:r>
          </w:p>
          <w:p>
            <w:pPr>
              <w:pStyle w:val="TableParagraph"/>
              <w:spacing w:line="244" w:lineRule="auto"/>
              <w:ind w:left="116" w:hanging="3"/>
              <w:rPr>
                <w:sz w:val="23"/>
              </w:rPr>
            </w:pPr>
            <w:r>
              <w:rPr>
                <w:sz w:val="23"/>
              </w:rPr>
              <w:t>А. Положения, касающиеся количественного состава субъектов </w:t>
            </w:r>
            <w:r>
              <w:rPr>
                <w:w w:val="95"/>
                <w:sz w:val="23"/>
              </w:rPr>
              <w:t>Российской Федерации;</w:t>
            </w:r>
          </w:p>
          <w:p>
            <w:pPr>
              <w:pStyle w:val="TableParagraph"/>
              <w:tabs>
                <w:tab w:pos="700" w:val="left" w:leader="none"/>
                <w:tab w:pos="2255" w:val="left" w:leader="none"/>
                <w:tab w:pos="3821" w:val="left" w:leader="none"/>
                <w:tab w:pos="5293" w:val="left" w:leader="none"/>
                <w:tab w:pos="6421" w:val="left" w:leader="none"/>
              </w:tabs>
              <w:spacing w:line="245" w:lineRule="exact" w:before="10"/>
              <w:ind w:left="115"/>
              <w:rPr>
                <w:sz w:val="23"/>
              </w:rPr>
            </w:pPr>
            <w:r>
              <w:rPr>
                <w:sz w:val="23"/>
              </w:rPr>
              <w:t>Б.</w:t>
              <w:tab/>
              <w:t>Положения,</w:t>
              <w:tab/>
              <w:t>касающиеся</w:t>
              <w:tab/>
              <w:t>разделения</w:t>
              <w:tab/>
              <w:t>властей</w:t>
              <w:tab/>
              <w:t>на</w:t>
            </w:r>
          </w:p>
        </w:tc>
        <w:tc>
          <w:tcPr>
            <w:tcW w:w="184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14"/>
          <w:pgSz w:w="12240" w:h="15840"/>
          <w:pgMar w:footer="877" w:header="0" w:top="1080" w:bottom="1060" w:left="1720" w:right="1120"/>
          <w:pgNumType w:start="4"/>
        </w:sect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6734"/>
        <w:gridCol w:w="1843"/>
      </w:tblGrid>
      <w:tr>
        <w:trPr>
          <w:trHeight w:val="2580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34" w:type="dxa"/>
          </w:tcPr>
          <w:p>
            <w:pPr>
              <w:pStyle w:val="TableParagraph"/>
              <w:spacing w:line="234" w:lineRule="exact"/>
              <w:ind w:left="117"/>
              <w:jc w:val="both"/>
              <w:rPr>
                <w:sz w:val="22"/>
              </w:rPr>
            </w:pPr>
            <w:r>
              <w:rPr>
                <w:sz w:val="22"/>
              </w:rPr>
              <w:t>законодательную,  исполнительную  и судебную;</w:t>
            </w:r>
          </w:p>
          <w:p>
            <w:pPr>
              <w:pStyle w:val="TableParagraph"/>
              <w:spacing w:before="6"/>
              <w:ind w:left="113" w:right="74" w:firstLine="2"/>
              <w:jc w:val="both"/>
              <w:rPr>
                <w:sz w:val="22"/>
              </w:rPr>
            </w:pPr>
            <w:r>
              <w:rPr>
                <w:sz w:val="22"/>
              </w:rPr>
              <w:t>В. Положения, касающиеся права граждан  участвовать  в управлении  делами государства;</w:t>
            </w:r>
          </w:p>
          <w:p>
            <w:pPr>
              <w:pStyle w:val="TableParagraph"/>
              <w:spacing w:line="237" w:lineRule="auto" w:before="18"/>
              <w:ind w:left="115" w:right="92"/>
              <w:jc w:val="both"/>
              <w:rPr>
                <w:sz w:val="22"/>
              </w:rPr>
            </w:pPr>
            <w:r>
              <w:rPr>
                <w:sz w:val="22"/>
              </w:rPr>
              <w:t>Г. Положения, определяющие срок, на который избирается Президент РФ;</w:t>
            </w:r>
          </w:p>
          <w:p>
            <w:pPr>
              <w:pStyle w:val="TableParagraph"/>
              <w:spacing w:line="237" w:lineRule="auto" w:before="18"/>
              <w:ind w:left="116" w:right="87"/>
              <w:jc w:val="both"/>
              <w:rPr>
                <w:sz w:val="22"/>
              </w:rPr>
            </w:pPr>
            <w:r>
              <w:rPr>
                <w:sz w:val="22"/>
              </w:rPr>
              <w:t>Д. Положения, определяющие срок рассмотрения Советом Федерации  принятого  Государственной Думой закона;</w:t>
            </w:r>
          </w:p>
          <w:p>
            <w:pPr>
              <w:pStyle w:val="TableParagraph"/>
              <w:spacing w:line="244" w:lineRule="auto" w:before="1"/>
              <w:ind w:left="114" w:right="84"/>
              <w:jc w:val="both"/>
              <w:rPr>
                <w:sz w:val="22"/>
              </w:rPr>
            </w:pPr>
            <w:r>
              <w:rPr>
                <w:sz w:val="23"/>
              </w:rPr>
              <w:t>Е. Положения, определяющие круг субъектов, имеющих право </w:t>
            </w:r>
            <w:r>
              <w:rPr>
                <w:sz w:val="22"/>
              </w:rPr>
              <w:t>вносить предложения о поправках и пересмотре положений Конституции РФ.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0" w:hRule="atLeast"/>
        </w:trPr>
        <w:tc>
          <w:tcPr>
            <w:tcW w:w="422" w:type="dxa"/>
          </w:tcPr>
          <w:p>
            <w:pPr>
              <w:pStyle w:val="TableParagraph"/>
              <w:spacing w:line="158" w:lineRule="exact"/>
              <w:ind w:left="13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12776" cy="100583"/>
                  <wp:effectExtent l="0" t="0" r="0" b="0"/>
                  <wp:docPr id="21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</w:tc>
        <w:tc>
          <w:tcPr>
            <w:tcW w:w="6734" w:type="dxa"/>
          </w:tcPr>
          <w:p>
            <w:pPr>
              <w:pStyle w:val="TableParagraph"/>
              <w:tabs>
                <w:tab w:pos="1273" w:val="left" w:leader="none"/>
                <w:tab w:pos="4794" w:val="left" w:leader="none"/>
              </w:tabs>
              <w:spacing w:line="229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Согласно</w:t>
              <w:tab/>
              <w:t>законодательству 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РФ,  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правом</w:t>
              <w:tab/>
              <w:t>на   обращение 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tabs>
                <w:tab w:pos="2285" w:val="left" w:leader="none"/>
                <w:tab w:pos="2933" w:val="left" w:leader="none"/>
                <w:tab w:pos="3519" w:val="left" w:leader="none"/>
                <w:tab w:pos="3875" w:val="left" w:leader="none"/>
                <w:tab w:pos="5060" w:val="left" w:leader="none"/>
                <w:tab w:pos="5427" w:val="left" w:leader="none"/>
              </w:tabs>
              <w:spacing w:line="230" w:lineRule="auto" w:before="8"/>
              <w:ind w:left="115" w:right="97"/>
              <w:rPr>
                <w:sz w:val="23"/>
              </w:rPr>
            </w:pPr>
            <w:r>
              <w:rPr>
                <w:w w:val="105"/>
                <w:sz w:val="23"/>
              </w:rPr>
              <w:t>Rонституционный</w:t>
              <w:tab/>
              <w:t>Суд</w:t>
              <w:tab/>
              <w:t>РФ</w:t>
              <w:tab/>
              <w:t>с</w:t>
              <w:tab/>
              <w:t>запросом</w:t>
              <w:tab/>
              <w:t>о</w:t>
              <w:tab/>
              <w:t>толковании</w:t>
            </w:r>
            <w:r>
              <w:rPr>
                <w:w w:val="104"/>
                <w:sz w:val="23"/>
              </w:rPr>
              <w:t> </w:t>
            </w:r>
            <w:r>
              <w:rPr>
                <w:w w:val="105"/>
                <w:sz w:val="23"/>
              </w:rPr>
              <w:t>Rонституции РФ</w:t>
            </w:r>
            <w:r>
              <w:rPr>
                <w:spacing w:val="-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обладают:</w:t>
            </w:r>
          </w:p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sz w:val="22"/>
              </w:rPr>
              <w:t>А. Президент РФ;</w:t>
            </w:r>
          </w:p>
          <w:p>
            <w:pPr>
              <w:pStyle w:val="TableParagraph"/>
              <w:spacing w:line="244" w:lineRule="auto" w:before="6"/>
              <w:ind w:left="115" w:right="3045" w:hanging="1"/>
              <w:rPr>
                <w:sz w:val="22"/>
              </w:rPr>
            </w:pPr>
            <w:r>
              <w:rPr>
                <w:sz w:val="22"/>
              </w:rPr>
              <w:t>Б. Председатель Правительства РФ; В.  Федеральные министры;</w:t>
            </w:r>
          </w:p>
          <w:p>
            <w:pPr>
              <w:pStyle w:val="TableParagraph"/>
              <w:spacing w:line="244" w:lineRule="auto" w:before="1"/>
              <w:ind w:left="116" w:right="400" w:hanging="2"/>
              <w:rPr>
                <w:sz w:val="22"/>
              </w:rPr>
            </w:pPr>
            <w:r>
              <w:rPr>
                <w:sz w:val="22"/>
              </w:rPr>
              <w:t>Г. Депугаты Государственной Думы РФ, каждый в отдельности; Д. Члены  Совета Федерации  РФ, каждый в отдельности;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Е. Правительство РФ;</w:t>
            </w:r>
          </w:p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sz w:val="22"/>
              </w:rPr>
              <w:t>Ж.  Государственная Дума РФ;</w:t>
            </w:r>
          </w:p>
          <w:p>
            <w:pPr>
              <w:pStyle w:val="TableParagraph"/>
              <w:spacing w:before="11"/>
              <w:ind w:left="110"/>
              <w:rPr>
                <w:sz w:val="22"/>
              </w:rPr>
            </w:pPr>
            <w:r>
              <w:rPr>
                <w:sz w:val="22"/>
              </w:rPr>
              <w:t>3. Совет  Федерации РФ;</w:t>
            </w:r>
          </w:p>
          <w:p>
            <w:pPr>
              <w:pStyle w:val="TableParagraph"/>
              <w:spacing w:line="244" w:lineRule="auto" w:before="1"/>
              <w:ind w:left="115" w:right="1695"/>
              <w:rPr>
                <w:sz w:val="22"/>
              </w:rPr>
            </w:pPr>
            <w:r>
              <w:rPr>
                <w:sz w:val="22"/>
              </w:rPr>
              <w:t>И. Органы законодательной власти субъектов РФ; К. Главы субъектов РФ.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0" w:hRule="atLeast"/>
        </w:trPr>
        <w:tc>
          <w:tcPr>
            <w:tcW w:w="422" w:type="dxa"/>
          </w:tcPr>
          <w:p>
            <w:pPr>
              <w:pStyle w:val="TableParagraph"/>
              <w:spacing w:line="215" w:lineRule="exact"/>
              <w:ind w:left="11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734" w:type="dxa"/>
          </w:tcPr>
          <w:p>
            <w:pPr>
              <w:pStyle w:val="TableParagraph"/>
              <w:spacing w:line="220" w:lineRule="exact"/>
              <w:ind w:left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Согласно Конституции РФ и федеральному конституционному</w:t>
            </w:r>
          </w:p>
          <w:p>
            <w:pPr>
              <w:pStyle w:val="TableParagraph"/>
              <w:spacing w:line="261" w:lineRule="exact"/>
              <w:ind w:left="1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закону Правительство РФ:</w:t>
            </w:r>
          </w:p>
          <w:p>
            <w:pPr>
              <w:pStyle w:val="TableParagraph"/>
              <w:spacing w:line="249" w:lineRule="auto"/>
              <w:ind w:left="115" w:right="1199" w:hanging="3"/>
              <w:rPr>
                <w:sz w:val="22"/>
              </w:rPr>
            </w:pPr>
            <w:r>
              <w:rPr>
                <w:sz w:val="22"/>
              </w:rPr>
              <w:t>А. Организует  реализацию  внутренней  политики  РФ; Б. Осуществляет  руководство  внешней политикой РФ;</w:t>
            </w:r>
          </w:p>
          <w:p>
            <w:pPr>
              <w:pStyle w:val="TableParagraph"/>
              <w:spacing w:line="242" w:lineRule="auto"/>
              <w:ind w:left="115" w:right="811"/>
              <w:rPr>
                <w:sz w:val="22"/>
              </w:rPr>
            </w:pPr>
            <w:r>
              <w:rPr>
                <w:sz w:val="22"/>
              </w:rPr>
              <w:t>В. Осуществляет управление федеральной собственностью; Г. Утверждает  военную доктрину РФ;</w:t>
            </w:r>
          </w:p>
          <w:p>
            <w:pPr>
              <w:pStyle w:val="TableParagraph"/>
              <w:spacing w:before="11"/>
              <w:ind w:left="116"/>
              <w:jc w:val="both"/>
              <w:rPr>
                <w:sz w:val="22"/>
              </w:rPr>
            </w:pPr>
            <w:r>
              <w:rPr>
                <w:sz w:val="22"/>
              </w:rPr>
              <w:t>Д. Принимает  меры по регулированию  рынка ценных бумаг;</w:t>
            </w:r>
          </w:p>
          <w:p>
            <w:pPr>
              <w:pStyle w:val="TableParagraph"/>
              <w:spacing w:line="244" w:lineRule="auto" w:before="5"/>
              <w:ind w:left="114" w:right="69"/>
              <w:jc w:val="both"/>
              <w:rPr>
                <w:sz w:val="22"/>
              </w:rPr>
            </w:pPr>
            <w:r>
              <w:rPr>
                <w:sz w:val="22"/>
              </w:rPr>
              <w:t>Е. Осуществляет меры по обеспечению законности, прав и свобод граждан, охране собственности и общественного порядка, борьбе с преступностью;</w:t>
            </w:r>
          </w:p>
          <w:p>
            <w:pPr>
              <w:pStyle w:val="TableParagraph"/>
              <w:spacing w:line="249" w:lineRule="exact" w:before="5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Ж.    Назначает    на    должность    и    освобождает    от   должности</w:t>
            </w:r>
          </w:p>
          <w:p>
            <w:pPr>
              <w:pStyle w:val="TableParagraph"/>
              <w:spacing w:line="261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Председателя ЦБ РФ.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0" w:hRule="atLeast"/>
        </w:trPr>
        <w:tc>
          <w:tcPr>
            <w:tcW w:w="422" w:type="dxa"/>
          </w:tcPr>
          <w:p>
            <w:pPr>
              <w:pStyle w:val="TableParagraph"/>
              <w:spacing w:line="158" w:lineRule="exact"/>
              <w:ind w:left="13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12775" cy="100584"/>
                  <wp:effectExtent l="0" t="0" r="0" b="0"/>
                  <wp:docPr id="23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</w:tc>
        <w:tc>
          <w:tcPr>
            <w:tcW w:w="6734" w:type="dxa"/>
          </w:tcPr>
          <w:p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Заключение брака ue допускается между: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А.  усыновителями  и усыновленными;</w:t>
            </w:r>
          </w:p>
          <w:p>
            <w:pPr>
              <w:pStyle w:val="TableParagraph"/>
              <w:spacing w:line="254" w:lineRule="auto"/>
              <w:ind w:left="115"/>
              <w:rPr>
                <w:sz w:val="20"/>
              </w:rPr>
            </w:pPr>
            <w:r>
              <w:rPr>
                <w:sz w:val="20"/>
              </w:rPr>
              <w:t>Б. лицами, из которых хотя бы одно лицо уже состоит в другом незарегистрированном  браке;</w:t>
            </w:r>
          </w:p>
          <w:p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В. лицами,  из которых  хотя бы одно лицо признано судом</w:t>
            </w:r>
          </w:p>
          <w:p>
            <w:pPr>
              <w:pStyle w:val="TableParagraph"/>
              <w:spacing w:line="244" w:lineRule="auto" w:before="10"/>
              <w:ind w:left="115" w:right="1695" w:hanging="1"/>
              <w:rPr>
                <w:sz w:val="20"/>
              </w:rPr>
            </w:pPr>
            <w:r>
              <w:rPr>
                <w:sz w:val="20"/>
              </w:rPr>
              <w:t>недееспособным вследствие психического расстройства; Г. родными  братьями  и сестрами.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6658"/>
        <w:gridCol w:w="1910"/>
      </w:tblGrid>
      <w:tr>
        <w:trPr>
          <w:trHeight w:val="240" w:hRule="atLeast"/>
        </w:trPr>
        <w:tc>
          <w:tcPr>
            <w:tcW w:w="9067" w:type="dxa"/>
            <w:gridSpan w:val="3"/>
          </w:tcPr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b/>
                <w:sz w:val="21"/>
              </w:rPr>
              <w:t>III. </w:t>
            </w:r>
            <w:r>
              <w:rPr>
                <w:sz w:val="21"/>
              </w:rPr>
              <w:t>Устаиовите соответствие (2 балла, за любой другой ответ 0 баллов, итого </w:t>
            </w:r>
            <w:r>
              <w:rPr>
                <w:sz w:val="20"/>
              </w:rPr>
              <w:t>10 баллов)</w:t>
            </w:r>
          </w:p>
        </w:tc>
      </w:tr>
      <w:tr>
        <w:trPr>
          <w:trHeight w:val="1880" w:hRule="atLeast"/>
        </w:trPr>
        <w:tc>
          <w:tcPr>
            <w:tcW w:w="499" w:type="dxa"/>
          </w:tcPr>
          <w:p>
            <w:pPr>
              <w:pStyle w:val="TableParagraph"/>
              <w:spacing w:line="213" w:lineRule="exact"/>
              <w:ind w:left="138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665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12" w:lineRule="exact" w:before="0" w:after="0"/>
              <w:ind w:left="322" w:right="0" w:hanging="222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форма</w:t>
            </w:r>
            <w:r>
              <w:rPr>
                <w:spacing w:val="-15"/>
                <w:sz w:val="21"/>
              </w:rPr>
              <w:t> </w:t>
            </w:r>
            <w:r>
              <w:rPr>
                <w:b/>
                <w:sz w:val="21"/>
              </w:rPr>
              <w:t>правления;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1" w:lineRule="exact" w:before="0" w:after="0"/>
              <w:ind w:left="322" w:right="0" w:hanging="21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форма территориальиого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3" w:val="left" w:leader="none"/>
              </w:tabs>
              <w:spacing w:line="240" w:lineRule="auto" w:before="3" w:after="0"/>
              <w:ind w:left="322" w:right="0" w:hanging="21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форма государствеииого</w:t>
            </w:r>
            <w:r>
              <w:rPr>
                <w:spacing w:val="-4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режима.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54" w:lineRule="auto" w:before="1"/>
              <w:ind w:left="112" w:right="284" w:hanging="5"/>
              <w:rPr>
                <w:sz w:val="20"/>
              </w:rPr>
            </w:pPr>
            <w:r>
              <w:rPr>
                <w:sz w:val="20"/>
              </w:rPr>
              <w:t>А. способ территориальной организации государства или государств, образующих союз;</w:t>
            </w:r>
          </w:p>
          <w:p>
            <w:pPr>
              <w:pStyle w:val="TableParagraph"/>
              <w:spacing w:line="244" w:lineRule="auto"/>
              <w:ind w:left="110" w:right="284"/>
              <w:rPr>
                <w:sz w:val="20"/>
              </w:rPr>
            </w:pPr>
            <w:r>
              <w:rPr>
                <w:sz w:val="20"/>
              </w:rPr>
              <w:t>Б. система организации высших  органов  государственной  власти, порядок  их образования,  сроки деятельности  и компетенция;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77" w:top="1080" w:bottom="1100" w:left="1720" w:right="1080"/>
        </w:sect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6658"/>
        <w:gridCol w:w="1910"/>
      </w:tblGrid>
      <w:tr>
        <w:trPr>
          <w:trHeight w:val="480" w:hRule="atLeast"/>
        </w:trPr>
        <w:tc>
          <w:tcPr>
            <w:tcW w:w="4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8" w:type="dxa"/>
          </w:tcPr>
          <w:p>
            <w:pPr>
              <w:pStyle w:val="TableParagraph"/>
              <w:spacing w:line="208" w:lineRule="exact"/>
              <w:ind w:left="111"/>
              <w:rPr>
                <w:sz w:val="21"/>
              </w:rPr>
            </w:pPr>
            <w:r>
              <w:rPr>
                <w:sz w:val="21"/>
              </w:rPr>
              <w:t>В.  совокупность   способов   и  методов   осуществления политической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власти.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0" w:hRule="atLeast"/>
        </w:trPr>
        <w:tc>
          <w:tcPr>
            <w:tcW w:w="499" w:type="dxa"/>
          </w:tcPr>
          <w:p>
            <w:pPr>
              <w:pStyle w:val="TableParagraph"/>
              <w:spacing w:line="192" w:lineRule="exact"/>
              <w:ind w:left="13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6658" w:type="dxa"/>
          </w:tcPr>
          <w:p>
            <w:pPr>
              <w:pStyle w:val="TableParagraph"/>
              <w:spacing w:line="206" w:lineRule="exact"/>
              <w:ind w:left="108" w:firstLine="2"/>
              <w:rPr>
                <w:sz w:val="20"/>
              </w:rPr>
            </w:pPr>
            <w:r>
              <w:rPr>
                <w:w w:val="110"/>
                <w:sz w:val="20"/>
              </w:rPr>
              <w:t>Вид ответствеииости:</w:t>
            </w:r>
          </w:p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А. уголовио-правовая;</w:t>
            </w:r>
          </w:p>
          <w:p>
            <w:pPr>
              <w:pStyle w:val="TableParagraph"/>
              <w:spacing w:line="249" w:lineRule="auto"/>
              <w:ind w:left="111" w:right="3489" w:hanging="1"/>
              <w:rPr>
                <w:sz w:val="20"/>
              </w:rPr>
            </w:pPr>
            <w:r>
              <w:rPr>
                <w:w w:val="110"/>
                <w:sz w:val="20"/>
              </w:rPr>
              <w:t>Б. административно-правовая; В. дисциплииариая;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Г. гражданско-правовая.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Деяиие: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2" w:val="left" w:leader="none"/>
              </w:tabs>
              <w:spacing w:line="228" w:lineRule="exact" w:before="0" w:after="0"/>
              <w:ind w:left="321" w:right="0" w:hanging="211"/>
              <w:jc w:val="left"/>
              <w:rPr>
                <w:sz w:val="20"/>
              </w:rPr>
            </w:pPr>
            <w:r>
              <w:rPr>
                <w:sz w:val="20"/>
              </w:rPr>
              <w:t>мелкое  хищение чужого имущества  на сумму 800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рублей;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40" w:lineRule="auto" w:before="5" w:after="0"/>
              <w:ind w:left="319" w:right="0" w:hanging="209"/>
              <w:jc w:val="left"/>
              <w:rPr>
                <w:sz w:val="20"/>
              </w:rPr>
            </w:pPr>
            <w:r>
              <w:rPr>
                <w:sz w:val="20"/>
              </w:rPr>
              <w:t>опоздание  на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работу;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9" w:val="left" w:leader="none"/>
              </w:tabs>
              <w:spacing w:line="240" w:lineRule="auto" w:before="4" w:after="0"/>
              <w:ind w:left="318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дача  взятки должностному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лицу;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2" w:val="left" w:leader="none"/>
              </w:tabs>
              <w:spacing w:line="240" w:lineRule="auto" w:before="14" w:after="0"/>
              <w:ind w:left="321" w:right="0" w:hanging="210"/>
              <w:jc w:val="left"/>
              <w:rPr>
                <w:sz w:val="20"/>
              </w:rPr>
            </w:pPr>
            <w:r>
              <w:rPr>
                <w:sz w:val="20"/>
              </w:rPr>
              <w:t>невыполнение  обязательств  по </w:t>
            </w:r>
            <w:r>
              <w:rPr>
                <w:spacing w:val="1"/>
                <w:sz w:val="20"/>
              </w:rPr>
              <w:t>договору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займа.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00" w:hRule="atLeast"/>
        </w:trPr>
        <w:tc>
          <w:tcPr>
            <w:tcW w:w="499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39" w:lineRule="exact"/>
              <w:ind w:left="1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7" cy="88392"/>
                  <wp:effectExtent l="0" t="0" r="0" b="0"/>
                  <wp:docPr id="25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6658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06" w:lineRule="exact"/>
              <w:ind w:left="10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А. peгpecc;</w:t>
            </w:r>
          </w:p>
          <w:p>
            <w:pPr>
              <w:pStyle w:val="TableParagraph"/>
              <w:spacing w:before="10"/>
              <w:ind w:lef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Б. реституция;</w:t>
            </w:r>
          </w:p>
          <w:p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В.  компеисация.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6" w:val="left" w:leader="none"/>
              </w:tabs>
              <w:spacing w:line="247" w:lineRule="auto" w:before="0" w:after="0"/>
              <w:ind w:left="110"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обратное требование о возмещении уплаченной суммы, предъявляется одним физическим или юридическим лицом к другому обязанному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лицу;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3" w:val="left" w:leader="none"/>
              </w:tabs>
              <w:spacing w:line="249" w:lineRule="auto" w:before="3" w:after="0"/>
              <w:ind w:left="107" w:right="81" w:firstLine="3"/>
              <w:jc w:val="both"/>
              <w:rPr>
                <w:sz w:val="20"/>
              </w:rPr>
            </w:pPr>
            <w:r>
              <w:rPr>
                <w:sz w:val="20"/>
              </w:rPr>
              <w:t>вид материальной международно-правовой ответственности государства, совершившего акт агрессии или иное международно- противоправное деяние, заключающейся в обязанности данного государства устранить или уменьшить  причиненный  другому  государству материальный ущерб путем восстановления прежнего состояния, в частности путем возврата имущества, разграбленного и незаконно вывезенного им с оккупированной его войсками территории другого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государства;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0" w:val="left" w:leader="none"/>
              </w:tabs>
              <w:spacing w:line="217" w:lineRule="exact" w:before="0" w:after="0"/>
              <w:ind w:left="359" w:right="0" w:hanging="248"/>
              <w:jc w:val="both"/>
              <w:rPr>
                <w:sz w:val="20"/>
              </w:rPr>
            </w:pPr>
            <w:r>
              <w:rPr>
                <w:sz w:val="20"/>
              </w:rPr>
              <w:t>возмещение   потерь,   понесенных   убытков,  расходов,   возврат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долга,</w:t>
            </w:r>
          </w:p>
          <w:p>
            <w:pPr>
              <w:pStyle w:val="TableParagraph"/>
              <w:spacing w:before="10"/>
              <w:ind w:left="11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вознаграждение.</w:t>
            </w:r>
          </w:p>
        </w:tc>
        <w:tc>
          <w:tcPr>
            <w:tcW w:w="1910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0" w:hRule="atLeast"/>
        </w:trPr>
        <w:tc>
          <w:tcPr>
            <w:tcW w:w="499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04" w:lineRule="exact"/>
              <w:ind w:left="120"/>
              <w:rPr>
                <w:rFonts w:ascii="Courier New"/>
                <w:sz w:val="22"/>
              </w:rPr>
            </w:pPr>
            <w:r>
              <w:rPr>
                <w:rFonts w:ascii="Courier New"/>
                <w:w w:val="107"/>
                <w:sz w:val="22"/>
              </w:rPr>
              <w:t>4</w:t>
            </w:r>
          </w:p>
        </w:tc>
        <w:tc>
          <w:tcPr>
            <w:tcW w:w="6658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А. Полномочия  Президента  РФ;</w:t>
            </w:r>
          </w:p>
          <w:p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Б. Полномочия Совета Федерации РФ;</w:t>
            </w:r>
          </w:p>
          <w:p>
            <w:pPr>
              <w:pStyle w:val="TableParagraph"/>
              <w:spacing w:line="249" w:lineRule="auto" w:before="5"/>
              <w:ind w:left="111" w:right="2235"/>
              <w:rPr>
                <w:sz w:val="20"/>
              </w:rPr>
            </w:pPr>
            <w:r>
              <w:rPr>
                <w:w w:val="110"/>
                <w:sz w:val="20"/>
              </w:rPr>
              <w:t>В. Полномочия Государствеииой Думы РФ; Г. Полномочия  Правительства РФ.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2" w:val="left" w:leader="none"/>
              </w:tabs>
              <w:spacing w:line="249" w:lineRule="auto" w:before="0" w:after="0"/>
              <w:ind w:left="107" w:right="81" w:firstLine="3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проведения в РФ единой финансовой, кредитной и денежной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политики;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244" w:lineRule="auto" w:before="1" w:after="0"/>
              <w:ind w:left="111" w:right="91" w:hanging="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на должность и освобождение от должности Генерального Прокурора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РФ;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240" w:lineRule="auto" w:before="5" w:after="0"/>
              <w:ind w:left="321" w:right="0" w:hanging="210"/>
              <w:jc w:val="left"/>
              <w:rPr>
                <w:sz w:val="20"/>
              </w:rPr>
            </w:pPr>
            <w:r>
              <w:rPr>
                <w:sz w:val="20"/>
              </w:rPr>
              <w:t>назначение  выборов  Президента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РФ;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0" w:val="left" w:leader="none"/>
              </w:tabs>
              <w:spacing w:line="240" w:lineRule="auto" w:before="4" w:after="0"/>
              <w:ind w:left="319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объявление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амнистии;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4" w:val="left" w:leader="none"/>
              </w:tabs>
              <w:spacing w:line="244" w:lineRule="auto" w:before="9" w:after="0"/>
              <w:ind w:left="113" w:right="94" w:hanging="3"/>
              <w:jc w:val="left"/>
              <w:rPr>
                <w:sz w:val="20"/>
              </w:rPr>
            </w:pPr>
            <w:r>
              <w:rPr>
                <w:sz w:val="20"/>
              </w:rPr>
              <w:t>решение вопросов гражданства и предоставления политического убежища;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0" w:val="left" w:leader="none"/>
              </w:tabs>
              <w:spacing w:line="240" w:lineRule="auto" w:before="5" w:after="0"/>
              <w:ind w:left="319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 управления  федеральной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собственностью;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7" w:val="left" w:leader="none"/>
              </w:tabs>
              <w:spacing w:line="240" w:lineRule="auto" w:before="14" w:after="52"/>
              <w:ind w:left="326" w:right="0" w:hanging="214"/>
              <w:jc w:val="left"/>
              <w:rPr>
                <w:sz w:val="20"/>
              </w:rPr>
            </w:pPr>
            <w:r>
              <w:rPr>
                <w:sz w:val="20"/>
              </w:rPr>
              <w:t>назначение  на должность  и  освобождение  от должности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председателя</w:t>
            </w:r>
          </w:p>
          <w:p>
            <w:pPr>
              <w:pStyle w:val="TableParagraph"/>
              <w:spacing w:line="177" w:lineRule="exact"/>
              <w:ind w:left="114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405384" cy="112775"/>
                  <wp:effectExtent l="0" t="0" r="0" b="0"/>
                  <wp:docPr id="27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240" w:lineRule="auto" w:before="6" w:after="0"/>
              <w:ind w:left="321" w:right="0" w:hanging="209"/>
              <w:jc w:val="left"/>
              <w:rPr>
                <w:sz w:val="20"/>
              </w:rPr>
            </w:pPr>
            <w:r>
              <w:rPr>
                <w:sz w:val="20"/>
              </w:rPr>
              <w:t>издание  указов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распоряжений.</w:t>
            </w:r>
          </w:p>
        </w:tc>
        <w:tc>
          <w:tcPr>
            <w:tcW w:w="1910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0" w:hRule="atLeast"/>
        </w:trPr>
        <w:tc>
          <w:tcPr>
            <w:tcW w:w="499" w:type="dxa"/>
          </w:tcPr>
          <w:p>
            <w:pPr>
              <w:pStyle w:val="TableParagraph"/>
              <w:spacing w:line="199" w:lineRule="exact"/>
              <w:ind w:left="138"/>
              <w:rPr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665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3" w:val="left" w:leader="none"/>
              </w:tabs>
              <w:spacing w:line="206" w:lineRule="exact" w:before="0" w:after="0"/>
              <w:ind w:left="322" w:right="0" w:hanging="221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Императивные</w:t>
            </w:r>
            <w:r>
              <w:rPr>
                <w:spacing w:val="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нормы;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4" w:val="left" w:leader="none"/>
              </w:tabs>
              <w:spacing w:line="240" w:lineRule="auto" w:before="5" w:after="0"/>
              <w:ind w:left="313" w:right="0" w:hanging="203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Диспозитивные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нормы;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3" w:val="left" w:leader="none"/>
              </w:tabs>
              <w:spacing w:line="240" w:lineRule="auto" w:before="10" w:after="0"/>
              <w:ind w:left="322" w:right="0" w:hanging="216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Поощрительные</w:t>
            </w:r>
            <w:r>
              <w:rPr>
                <w:spacing w:val="2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нормы;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3" w:val="left" w:leader="none"/>
              </w:tabs>
              <w:spacing w:line="240" w:lineRule="auto" w:before="10" w:after="0"/>
              <w:ind w:left="322" w:right="0" w:hanging="211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Рекомендательные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нормы.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112" w:right="284" w:hanging="5"/>
              <w:rPr>
                <w:sz w:val="20"/>
              </w:rPr>
            </w:pPr>
            <w:r>
              <w:rPr>
                <w:sz w:val="20"/>
              </w:rPr>
              <w:t>А. Предписания о предоставлении государством определенных мер стимулирования к полезному варианту действий субъектов, одобряемому  государством  и обществом.</w:t>
            </w:r>
          </w:p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Б. Устанавливают  варианты  желательного  с точки зрения государства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77" w:top="1080" w:bottom="1080" w:left="1720" w:right="1080"/>
        </w:sect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6658"/>
        <w:gridCol w:w="1910"/>
      </w:tblGrid>
      <w:tr>
        <w:trPr>
          <w:trHeight w:val="1900" w:hRule="atLeast"/>
        </w:trPr>
        <w:tc>
          <w:tcPr>
            <w:tcW w:w="4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8" w:type="dxa"/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поведения,  имея  в виду проявление  субъектами высокой</w:t>
            </w:r>
          </w:p>
          <w:p>
            <w:pPr>
              <w:pStyle w:val="TableParagraph"/>
              <w:spacing w:line="249" w:lineRule="auto" w:before="15"/>
              <w:ind w:left="110" w:right="172" w:firstLine="2"/>
              <w:rPr>
                <w:sz w:val="20"/>
              </w:rPr>
            </w:pPr>
            <w:r>
              <w:rPr>
                <w:sz w:val="20"/>
              </w:rPr>
              <w:t>ответственности, инициативы с учетом местных  условий, возможностей  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средств.</w:t>
            </w:r>
          </w:p>
          <w:p>
            <w:pPr>
              <w:pStyle w:val="TableParagraph"/>
              <w:spacing w:line="247" w:lineRule="auto"/>
              <w:ind w:left="110" w:right="2" w:firstLine="1"/>
              <w:rPr>
                <w:sz w:val="20"/>
              </w:rPr>
            </w:pPr>
            <w:r>
              <w:rPr>
                <w:sz w:val="20"/>
              </w:rPr>
              <w:t>В. Предоставляют субъектам возможность выбора варианта поведения в пределах  закона или  урегулировать  отношения  по своему  усмотрению, но в законных пределах.</w:t>
            </w:r>
          </w:p>
          <w:p>
            <w:pPr>
              <w:pStyle w:val="TableParagraph"/>
              <w:spacing w:before="16"/>
              <w:ind w:left="110" w:right="241"/>
              <w:rPr>
                <w:sz w:val="20"/>
              </w:rPr>
            </w:pPr>
            <w:r>
              <w:rPr>
                <w:sz w:val="20"/>
              </w:rPr>
              <w:t>Г. Категорические, строго обязательные предписания, не допускающие какого-либо  отступления  или иной трактовки.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5818"/>
        <w:gridCol w:w="2650"/>
      </w:tblGrid>
      <w:tr>
        <w:trPr>
          <w:trHeight w:val="480" w:hRule="atLeast"/>
        </w:trPr>
        <w:tc>
          <w:tcPr>
            <w:tcW w:w="9000" w:type="dxa"/>
            <w:gridSpan w:val="3"/>
          </w:tcPr>
          <w:p>
            <w:pPr>
              <w:pStyle w:val="TableParagraph"/>
              <w:spacing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IV. Дополните  предложение  одним  или несколькими  словами  (2 балла, за любой другой ответ</w:t>
            </w:r>
          </w:p>
          <w:p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0 баллов,  итого 10 баллов)</w:t>
            </w:r>
          </w:p>
        </w:tc>
      </w:tr>
      <w:tr>
        <w:trPr>
          <w:trHeight w:val="700" w:hRule="atLeast"/>
        </w:trPr>
        <w:tc>
          <w:tcPr>
            <w:tcW w:w="533" w:type="dxa"/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8" w:type="dxa"/>
          </w:tcPr>
          <w:p>
            <w:pPr>
              <w:pStyle w:val="TableParagraph"/>
              <w:spacing w:line="201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Согласно  Конституции   РФ  Федеральное  собрание  состоит  из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523999" cy="9144"/>
                  <wp:effectExtent l="0" t="0" r="0" b="0"/>
                  <wp:docPr id="29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20" w:hRule="atLeast"/>
        </w:trPr>
        <w:tc>
          <w:tcPr>
            <w:tcW w:w="533" w:type="dxa"/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5818" w:type="dxa"/>
          </w:tcPr>
          <w:p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Каждый   обвиняемый   в   совершении   преступления считается</w:t>
            </w:r>
          </w:p>
          <w:p>
            <w:pPr>
              <w:pStyle w:val="TableParagraph"/>
              <w:spacing w:before="10"/>
              <w:ind w:left="120"/>
              <w:rPr>
                <w:sz w:val="20"/>
              </w:rPr>
            </w:pPr>
            <w:r>
              <w:rPr>
                <w:sz w:val="20"/>
              </w:rPr>
              <w:t>невиновным, пока</w:t>
            </w:r>
          </w:p>
          <w:p>
            <w:pPr>
              <w:pStyle w:val="TableParagraph"/>
              <w:spacing w:before="10" w:after="1"/>
              <w:rPr>
                <w:sz w:val="17"/>
              </w:rPr>
            </w:pPr>
          </w:p>
          <w:p>
            <w:pPr>
              <w:pStyle w:val="TableParagraph"/>
              <w:tabs>
                <w:tab w:pos="1893" w:val="left" w:leader="none"/>
                <w:tab w:pos="2867" w:val="left" w:leader="none"/>
                <w:tab w:pos="4408" w:val="left" w:leader="none"/>
              </w:tabs>
              <w:spacing w:line="20" w:lineRule="exact"/>
              <w:ind w:left="131" w:right="-10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36447" cy="9144"/>
                  <wp:effectExtent l="0" t="0" r="0" b="0"/>
                  <wp:docPr id="31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475487" cy="9144"/>
                  <wp:effectExtent l="0" t="0" r="0" b="0"/>
                  <wp:docPr id="33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539495" cy="9144"/>
                  <wp:effectExtent l="0" t="0" r="0" b="0"/>
                  <wp:docPr id="35" name="image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865631" cy="9144"/>
                  <wp:effectExtent l="0" t="0" r="0" b="0"/>
                  <wp:docPr id="37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3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tabs>
                <w:tab w:pos="2382" w:val="left" w:leader="none"/>
                <w:tab w:pos="3894" w:val="left" w:leader="none"/>
              </w:tabs>
              <w:spacing w:line="20" w:lineRule="exact"/>
              <w:ind w:left="126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133855" cy="9144"/>
                  <wp:effectExtent l="0" t="0" r="0" b="0"/>
                  <wp:docPr id="39" name="image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472439" cy="9144"/>
                  <wp:effectExtent l="0" t="0" r="0" b="0"/>
                  <wp:docPr id="41" name="image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drawing>
                <wp:inline distT="0" distB="0" distL="0" distR="0">
                  <wp:extent cx="932687" cy="9144"/>
                  <wp:effectExtent l="0" t="0" r="0" b="0"/>
                  <wp:docPr id="43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tabs>
                <w:tab w:pos="3304" w:val="left" w:leader="none"/>
              </w:tabs>
              <w:spacing w:line="20" w:lineRule="exact"/>
              <w:ind w:left="131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865631" cy="9144"/>
                  <wp:effectExtent l="0" t="0" r="0" b="0"/>
                  <wp:docPr id="45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31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  <w:r>
              <w:rPr>
                <w:spacing w:val="135"/>
                <w:sz w:val="2"/>
              </w:rPr>
              <w:t> </w:t>
            </w:r>
            <w:r>
              <w:rPr>
                <w:spacing w:val="135"/>
                <w:sz w:val="2"/>
              </w:rPr>
              <w:drawing>
                <wp:inline distT="0" distB="0" distL="0" distR="0">
                  <wp:extent cx="801623" cy="9144"/>
                  <wp:effectExtent l="0" t="0" r="0" b="0"/>
                  <wp:docPr id="47" name="image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5"/>
                <w:sz w:val="2"/>
              </w:rPr>
            </w:r>
            <w:r>
              <w:rPr>
                <w:spacing w:val="135"/>
                <w:sz w:val="2"/>
              </w:rPr>
              <w:tab/>
            </w:r>
            <w:r>
              <w:rPr>
                <w:spacing w:val="135"/>
                <w:sz w:val="2"/>
              </w:rPr>
              <w:drawing>
                <wp:inline distT="0" distB="0" distL="0" distR="0">
                  <wp:extent cx="1560575" cy="9144"/>
                  <wp:effectExtent l="0" t="0" r="0" b="0"/>
                  <wp:docPr id="49" name="image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5"/>
                <w:sz w:val="2"/>
              </w:rPr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18" w:type="dxa"/>
          </w:tcPr>
          <w:p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Человек,  его права  и свободы являются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18" w:type="dxa"/>
          </w:tcPr>
          <w:p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Исполнительную  власть  Российской  Федерации осуществляет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533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5818" w:type="dxa"/>
          </w:tcPr>
          <w:p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 Конституции  РФ в Российской  Федерации  гарантируются</w:t>
            </w:r>
          </w:p>
          <w:p>
            <w:pPr>
              <w:pStyle w:val="TableParagraph"/>
              <w:tabs>
                <w:tab w:pos="5684" w:val="left" w:leader="none"/>
              </w:tabs>
              <w:spacing w:before="10"/>
              <w:ind w:left="122"/>
              <w:rPr>
                <w:sz w:val="20"/>
              </w:rPr>
            </w:pPr>
            <w:r>
              <w:rPr>
                <w:sz w:val="20"/>
              </w:rPr>
              <w:t>общедоступность  и  бесплатность</w:t>
            </w:r>
            <w:r>
              <w:rPr>
                <w:spacing w:val="0"/>
                <w:sz w:val="20"/>
              </w:rPr>
              <w:t> </w:t>
            </w:r>
            <w:r>
              <w:rPr>
                <w:sz w:val="20"/>
              </w:rPr>
              <w:t>дошкольного, 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 w:color="030303"/>
              </w:rPr>
              <w:t> </w:t>
              <w:tab/>
            </w:r>
          </w:p>
          <w:p>
            <w:pPr>
              <w:pStyle w:val="TableParagraph"/>
              <w:tabs>
                <w:tab w:pos="1205" w:val="left" w:leader="none"/>
              </w:tabs>
              <w:spacing w:line="247" w:lineRule="auto"/>
              <w:ind w:left="121" w:right="563" w:firstLine="12"/>
              <w:rPr>
                <w:sz w:val="20"/>
              </w:rPr>
            </w:pPr>
            <w:r>
              <w:rPr>
                <w:sz w:val="20"/>
                <w:u w:val="single" w:color="030303"/>
              </w:rPr>
              <w:t> </w:t>
              <w:tab/>
            </w:r>
            <w:r>
              <w:rPr>
                <w:sz w:val="20"/>
              </w:rPr>
              <w:t>и среднего  профессионального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образования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w w:val="101"/>
                <w:sz w:val="20"/>
              </w:rPr>
              <w:t> </w:t>
            </w:r>
            <w:r>
              <w:rPr>
                <w:sz w:val="20"/>
              </w:rPr>
              <w:t>государственных или муниципальных образовательных учреждениях  и на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предприятиях.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5342"/>
        <w:gridCol w:w="3206"/>
      </w:tblGrid>
      <w:tr>
        <w:trPr>
          <w:trHeight w:val="200" w:hRule="atLeast"/>
        </w:trPr>
        <w:tc>
          <w:tcPr>
            <w:tcW w:w="9038" w:type="dxa"/>
            <w:gridSpan w:val="3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V. Решите правовые  задачи  (1 балл короткий  ответ,  ещё 2 балла  за  объяснения,  итого 15  баллов)</w:t>
            </w:r>
          </w:p>
        </w:tc>
      </w:tr>
      <w:tr>
        <w:trPr>
          <w:trHeight w:val="3060" w:hRule="atLeast"/>
        </w:trPr>
        <w:tc>
          <w:tcPr>
            <w:tcW w:w="490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4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25"/>
              <w:rPr>
                <w:sz w:val="20"/>
              </w:rPr>
            </w:pPr>
            <w:r>
              <w:rPr>
                <w:sz w:val="20"/>
              </w:rPr>
              <w:t>16-летний  Пашов с согласия родителей  занимается</w:t>
            </w:r>
          </w:p>
          <w:p>
            <w:pPr>
              <w:pStyle w:val="TableParagraph"/>
              <w:spacing w:line="249" w:lineRule="auto" w:before="10"/>
              <w:ind w:left="123" w:right="194" w:firstLine="1"/>
              <w:rPr>
                <w:sz w:val="20"/>
              </w:rPr>
            </w:pPr>
            <w:r>
              <w:rPr>
                <w:w w:val="105"/>
                <w:sz w:val="20"/>
              </w:rPr>
              <w:t>предпринимательской деятельностью. Пашов открыл в установленном порядке фирму по снабжению предприятий канцелярскими принадлежностями. Для обеспечения этой предпринимательской деятельности ему потребовалось приобрести 14 ноутбуков с необходимыми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принадлежностями</w:t>
            </w:r>
            <w:r>
              <w:rPr>
                <w:spacing w:val="-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общую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сумму</w:t>
            </w:r>
            <w:r>
              <w:rPr>
                <w:spacing w:val="-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194 тысячи рублей. Выяснив, что Пашов является несовершеннолетним,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-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сумма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договора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купли-продажи очень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крупной,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магазин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отказал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продаже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ему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техники. Имеет ли право Пашов приобрести нужиую ему технику? Бакой орган может объявить Пашова  с согласия  родителей  полностью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дееспособным?</w:t>
            </w:r>
          </w:p>
        </w:tc>
        <w:tc>
          <w:tcPr>
            <w:tcW w:w="3206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0" w:hRule="atLeast"/>
        </w:trPr>
        <w:tc>
          <w:tcPr>
            <w:tcW w:w="490" w:type="dxa"/>
          </w:tcPr>
          <w:p>
            <w:pPr>
              <w:pStyle w:val="TableParagraph"/>
              <w:spacing w:line="201" w:lineRule="exact"/>
              <w:ind w:left="173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5342" w:type="dxa"/>
          </w:tcPr>
          <w:p>
            <w:pPr>
              <w:pStyle w:val="TableParagraph"/>
              <w:spacing w:line="201" w:lineRule="exact"/>
              <w:ind w:left="125"/>
              <w:rPr>
                <w:sz w:val="20"/>
              </w:rPr>
            </w:pPr>
            <w:r>
              <w:rPr>
                <w:sz w:val="20"/>
              </w:rPr>
              <w:t>25-летняя  Павлова вышла замуж за Иванова,  который</w:t>
            </w:r>
          </w:p>
          <w:p>
            <w:pPr>
              <w:pStyle w:val="TableParagraph"/>
              <w:spacing w:line="249" w:lineRule="auto" w:before="10"/>
              <w:ind w:left="124" w:right="194" w:firstLine="2"/>
              <w:rPr>
                <w:sz w:val="20"/>
              </w:rPr>
            </w:pPr>
            <w:r>
              <w:rPr>
                <w:sz w:val="20"/>
              </w:rPr>
              <w:t>один воспитывал 15-летнюю дочь. Павлова обратилась в суд с заявлением об усыновлении дочери супруга, однако суд отказал,  мотивировав  отказ тем,  что разница  в возрасте между  усыновителем  и усыновляемым</w:t>
            </w:r>
          </w:p>
          <w:p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ребенком  должна  быть не менее шестнадцати лет.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27" w:right="1819" w:hanging="2"/>
              <w:rPr>
                <w:sz w:val="20"/>
              </w:rPr>
            </w:pPr>
            <w:r>
              <w:rPr>
                <w:w w:val="105"/>
                <w:sz w:val="20"/>
              </w:rPr>
              <w:t>Правомерен ли отказ суда? Обоснуйте  свой ответ.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90" w:type="dxa"/>
          </w:tcPr>
          <w:p>
            <w:pPr>
              <w:pStyle w:val="TableParagraph"/>
              <w:spacing w:line="139" w:lineRule="exact"/>
              <w:ind w:left="1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8" cy="88391"/>
                  <wp:effectExtent l="0" t="0" r="0" b="0"/>
                  <wp:docPr id="5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5342" w:type="dxa"/>
          </w:tcPr>
          <w:p>
            <w:pPr>
              <w:pStyle w:val="TableParagraph"/>
              <w:spacing w:line="201" w:lineRule="exact"/>
              <w:ind w:left="125"/>
              <w:rPr>
                <w:sz w:val="20"/>
              </w:rPr>
            </w:pPr>
            <w:r>
              <w:rPr>
                <w:sz w:val="20"/>
              </w:rPr>
              <w:t>13-летний  Озеров и 14-летний Мохов  совершили кражу  в</w:t>
            </w:r>
          </w:p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z w:val="20"/>
              </w:rPr>
              <w:t>магазине.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77" w:top="1080" w:bottom="1060" w:left="1720" w:right="1080"/>
        </w:sectPr>
      </w:pPr>
    </w:p>
    <w:tbl>
      <w:tblPr>
        <w:tblW w:w="0" w:type="auto"/>
        <w:jc w:val="left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5342"/>
        <w:gridCol w:w="3206"/>
      </w:tblGrid>
      <w:tr>
        <w:trPr>
          <w:trHeight w:val="480" w:hRule="atLeast"/>
        </w:trPr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2" w:type="dxa"/>
          </w:tcPr>
          <w:p>
            <w:pPr>
              <w:pStyle w:val="TableParagraph"/>
              <w:spacing w:line="218" w:lineRule="exact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Подлежат ли ouи уголовиой ответственности?</w:t>
            </w:r>
          </w:p>
          <w:p>
            <w:pPr>
              <w:pStyle w:val="TableParagraph"/>
              <w:spacing w:before="8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Обоснуйте  свой ответ.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80" w:hRule="atLeast"/>
        </w:trPr>
        <w:tc>
          <w:tcPr>
            <w:tcW w:w="490" w:type="dxa"/>
          </w:tcPr>
          <w:p>
            <w:pPr>
              <w:pStyle w:val="TableParagraph"/>
              <w:spacing w:line="215" w:lineRule="exact"/>
              <w:ind w:left="154"/>
              <w:rPr>
                <w:rFonts w:ascii="Courier New"/>
                <w:sz w:val="22"/>
              </w:rPr>
            </w:pPr>
            <w:r>
              <w:rPr>
                <w:rFonts w:ascii="Courier New"/>
                <w:w w:val="107"/>
                <w:sz w:val="22"/>
              </w:rPr>
              <w:t>4</w:t>
            </w:r>
          </w:p>
        </w:tc>
        <w:tc>
          <w:tcPr>
            <w:tcW w:w="5342" w:type="dxa"/>
          </w:tcPr>
          <w:p>
            <w:pPr>
              <w:pStyle w:val="TableParagraph"/>
              <w:spacing w:line="197" w:lineRule="exact"/>
              <w:ind w:left="126" w:hanging="1"/>
              <w:rPr>
                <w:sz w:val="20"/>
              </w:rPr>
            </w:pPr>
            <w:r>
              <w:rPr>
                <w:sz w:val="20"/>
              </w:rPr>
              <w:t>Прокуратурой  при проверке  деятельности  ООО "Союз"</w:t>
            </w:r>
          </w:p>
          <w:p>
            <w:pPr>
              <w:pStyle w:val="TableParagraph"/>
              <w:spacing w:line="249" w:lineRule="auto" w:before="10"/>
              <w:ind w:left="125" w:right="310" w:firstLine="1"/>
              <w:rPr>
                <w:sz w:val="20"/>
              </w:rPr>
            </w:pPr>
            <w:r>
              <w:rPr>
                <w:w w:val="105"/>
                <w:sz w:val="20"/>
              </w:rPr>
              <w:t>было</w:t>
            </w:r>
            <w:r>
              <w:rPr>
                <w:spacing w:val="-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установлено,</w:t>
            </w:r>
            <w:r>
              <w:rPr>
                <w:spacing w:val="-2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несовершеннолетний</w:t>
            </w:r>
            <w:r>
              <w:rPr>
                <w:spacing w:val="-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Пуговкин, зачисленный разнорабочим, работает с 23 часов до 6 часов утра. При этом директор завода пояснил, что Пуговкин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возражает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против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такого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графика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работы. Может ли трудовой договор с Пуговкиным быть расторгиут в суде, если сам Пуговкии возражает против  такого  расторжеиия?   Ответ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обоснуйте.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60" w:hRule="atLeast"/>
        </w:trPr>
        <w:tc>
          <w:tcPr>
            <w:tcW w:w="490" w:type="dxa"/>
          </w:tcPr>
          <w:p>
            <w:pPr>
              <w:pStyle w:val="TableParagraph"/>
              <w:spacing w:line="199" w:lineRule="exact"/>
              <w:ind w:left="172"/>
              <w:rPr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5342" w:type="dxa"/>
          </w:tcPr>
          <w:p>
            <w:pPr>
              <w:pStyle w:val="TableParagraph"/>
              <w:spacing w:line="192" w:lineRule="exact"/>
              <w:ind w:left="127" w:hanging="2"/>
              <w:rPr>
                <w:sz w:val="20"/>
              </w:rPr>
            </w:pPr>
            <w:r>
              <w:rPr>
                <w:sz w:val="20"/>
              </w:rPr>
              <w:t>15-летний  Иванов  обратился  в банк с заявлением об</w:t>
            </w:r>
          </w:p>
          <w:p>
            <w:pPr>
              <w:pStyle w:val="TableParagraph"/>
              <w:spacing w:line="249" w:lineRule="auto" w:before="10"/>
              <w:ind w:left="128" w:hanging="2"/>
              <w:rPr>
                <w:sz w:val="20"/>
              </w:rPr>
            </w:pPr>
            <w:r>
              <w:rPr>
                <w:sz w:val="20"/>
              </w:rPr>
              <w:t>открытии ему банковского вклада. Служащий банка удовлетворил  просьбу Иванова.</w:t>
            </w:r>
          </w:p>
          <w:p>
            <w:pPr>
              <w:pStyle w:val="TableParagraph"/>
              <w:spacing w:line="249" w:lineRule="auto" w:before="6"/>
              <w:ind w:left="126" w:right="727" w:hanging="1"/>
              <w:rPr>
                <w:sz w:val="20"/>
              </w:rPr>
            </w:pPr>
            <w:r>
              <w:rPr>
                <w:w w:val="110"/>
                <w:sz w:val="20"/>
              </w:rPr>
              <w:t>Соответствуют ли действия баика требоваииям закоиа? Ответ обоснуйте.</w:t>
            </w:r>
          </w:p>
        </w:tc>
        <w:tc>
          <w:tcPr>
            <w:tcW w:w="32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0" w:footer="877" w:top="1080" w:bottom="1080" w:left="1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mbria">
    <w:altName w:val="Cambria"/>
    <w:charset w:val="CC"/>
    <w:family w:val="roman"/>
    <w:pitch w:val="variable"/>
  </w:font>
  <w:font w:name="Consolas">
    <w:altName w:val="Consolas"/>
    <w:charset w:val="CC"/>
    <w:family w:val="modern"/>
    <w:pitch w:val="fixed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966309pt;margin-top:733.094421pt;width:9.3pt;height:13.2pt;mso-position-horizontal-relative:page;mso-position-vertical-relative:page;z-index:-25792" type="#_x0000_t202" filled="false" stroked="false">
          <v:textbox inset="0,0,0,0">
            <w:txbxContent>
              <w:p>
                <w:pPr>
                  <w:pStyle w:val="BodyText"/>
                  <w:spacing w:line="242" w:lineRule="exact"/>
                  <w:ind w:left="40"/>
                  <w:rPr>
                    <w:rFonts w:ascii="Consolas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  <w:w w:val="8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089417pt;margin-top:732.648865pt;width:9.450pt;height:13.65pt;mso-position-horizontal-relative:page;mso-position-vertical-relative:page;z-index:-25768" type="#_x0000_t202" filled="false" stroked="false">
          <v:textbox inset="0,0,0,0">
            <w:txbxContent>
              <w:p>
                <w:pPr>
                  <w:spacing w:before="14"/>
                  <w:ind w:left="41" w:right="0" w:firstLine="0"/>
                  <w:jc w:val="left"/>
                  <w:rPr>
                    <w:rFonts w:ascii="Consola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  <w:w w:val="97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hint="default" w:ascii="Times New Roman" w:hAnsi="Times New Roman" w:eastAsia="Times New Roman" w:cs="Times New Roman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952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4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6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9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1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13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45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8" w:hanging="2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" w:hanging="28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08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2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7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71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79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" w:hanging="425"/>
        <w:jc w:val="left"/>
      </w:pPr>
      <w:rPr>
        <w:rFonts w:hint="default" w:ascii="Times New Roman" w:hAnsi="Times New Roman" w:eastAsia="Times New Roman" w:cs="Times New Roman"/>
        <w:spacing w:val="-18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72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24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6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9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1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3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85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38" w:hanging="42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1" w:hanging="21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952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4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6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9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1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13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45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8" w:hanging="21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2" w:hanging="222"/>
        <w:jc w:val="left"/>
      </w:pPr>
      <w:rPr>
        <w:rFonts w:hint="default" w:ascii="Times New Roman" w:hAnsi="Times New Roman" w:eastAsia="Times New Roman" w:cs="Times New Roman"/>
        <w:w w:val="108"/>
        <w:sz w:val="21"/>
        <w:szCs w:val="21"/>
      </w:rPr>
    </w:lvl>
    <w:lvl w:ilvl="1">
      <w:start w:val="0"/>
      <w:numFmt w:val="bullet"/>
      <w:lvlText w:val="•"/>
      <w:lvlJc w:val="left"/>
      <w:pPr>
        <w:ind w:left="95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9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1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13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45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8" w:hanging="222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footer" Target="footer3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2018-02-25T11:37:34Z</dcterms:created>
  <dcterms:modified xsi:type="dcterms:W3CDTF">2018-02-25T11:37:34Z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LastSaved">
    <vt:filetime>2017-12-11T00:00:00Z</vt:filetime>
  </property>
</Properties>
</file>